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9A1398" w14:textId="77777777" w:rsidR="00EC5E46" w:rsidRDefault="00737EE1">
      <w:pPr>
        <w:tabs>
          <w:tab w:val="center" w:pos="4536"/>
          <w:tab w:val="right" w:pos="9639"/>
        </w:tabs>
        <w:spacing w:after="0" w:line="240" w:lineRule="auto"/>
        <w:ind w:right="2"/>
        <w:jc w:val="both"/>
        <w:rPr>
          <w:rFonts w:ascii="Times New Roman" w:eastAsia="Times New Roman" w:hAnsi="Times New Roman" w:cs="Times New Roman"/>
          <w:sz w:val="24"/>
        </w:rPr>
      </w:pPr>
      <w:r>
        <w:rPr>
          <w:rFonts w:ascii="Times New Roman" w:eastAsia="Times New Roman" w:hAnsi="Times New Roman" w:cs="Times New Roman"/>
          <w:b/>
          <w:sz w:val="28"/>
        </w:rPr>
        <w:t>3GPP TSG RAN WG1 #111</w:t>
      </w:r>
      <w:r>
        <w:rPr>
          <w:rFonts w:ascii="Times New Roman" w:eastAsia="Times New Roman" w:hAnsi="Times New Roman" w:cs="Times New Roman"/>
          <w:b/>
          <w:sz w:val="28"/>
        </w:rPr>
        <w:tab/>
      </w:r>
      <w:r>
        <w:rPr>
          <w:rFonts w:ascii="Times New Roman" w:eastAsia="Times New Roman" w:hAnsi="Times New Roman" w:cs="Times New Roman"/>
          <w:sz w:val="24"/>
        </w:rPr>
        <w:tab/>
        <w:t xml:space="preserve">     </w:t>
      </w:r>
      <w:r>
        <w:rPr>
          <w:rFonts w:ascii="Times New Roman" w:eastAsia="Times New Roman" w:hAnsi="Times New Roman" w:cs="Times New Roman"/>
          <w:b/>
          <w:sz w:val="28"/>
        </w:rPr>
        <w:t>R1-2212427</w:t>
      </w:r>
    </w:p>
    <w:p w14:paraId="529A1399" w14:textId="77777777" w:rsidR="00EC5E46" w:rsidRDefault="00737EE1">
      <w:pPr>
        <w:tabs>
          <w:tab w:val="center" w:pos="4536"/>
          <w:tab w:val="right" w:pos="7938"/>
          <w:tab w:val="right" w:pos="9639"/>
        </w:tabs>
        <w:spacing w:after="0" w:line="240" w:lineRule="auto"/>
        <w:ind w:right="2"/>
        <w:jc w:val="both"/>
        <w:rPr>
          <w:rFonts w:ascii="Times New Roman" w:eastAsia="Times New Roman" w:hAnsi="Times New Roman" w:cs="Times New Roman"/>
          <w:b/>
          <w:sz w:val="28"/>
        </w:rPr>
      </w:pPr>
      <w:r>
        <w:rPr>
          <w:rFonts w:ascii="Times New Roman" w:eastAsia="Times New Roman" w:hAnsi="Times New Roman" w:cs="Times New Roman"/>
          <w:b/>
          <w:sz w:val="28"/>
        </w:rPr>
        <w:t>Meeting, Nov 14</w:t>
      </w:r>
      <w:r>
        <w:rPr>
          <w:rFonts w:ascii="Times New Roman" w:eastAsia="Times New Roman" w:hAnsi="Times New Roman" w:cs="Times New Roman"/>
          <w:b/>
          <w:sz w:val="28"/>
          <w:vertAlign w:val="superscript"/>
        </w:rPr>
        <w:t>th</w:t>
      </w:r>
      <w:r>
        <w:rPr>
          <w:rFonts w:ascii="Times New Roman" w:eastAsia="Times New Roman" w:hAnsi="Times New Roman" w:cs="Times New Roman"/>
          <w:b/>
          <w:sz w:val="28"/>
        </w:rPr>
        <w:t xml:space="preserve"> – 18</w:t>
      </w:r>
      <w:r>
        <w:rPr>
          <w:rFonts w:ascii="Times New Roman" w:eastAsia="Times New Roman" w:hAnsi="Times New Roman" w:cs="Times New Roman"/>
          <w:b/>
          <w:sz w:val="28"/>
          <w:vertAlign w:val="superscript"/>
        </w:rPr>
        <w:t>th</w:t>
      </w:r>
      <w:r>
        <w:rPr>
          <w:rFonts w:ascii="Times New Roman" w:eastAsia="Times New Roman" w:hAnsi="Times New Roman" w:cs="Times New Roman"/>
          <w:b/>
          <w:sz w:val="28"/>
        </w:rPr>
        <w:t>, 2022</w:t>
      </w:r>
    </w:p>
    <w:p w14:paraId="529A139A" w14:textId="77777777" w:rsidR="00EC5E46" w:rsidRDefault="00EC5E46">
      <w:pPr>
        <w:tabs>
          <w:tab w:val="center" w:pos="4536"/>
          <w:tab w:val="right" w:pos="7938"/>
          <w:tab w:val="right" w:pos="9639"/>
        </w:tabs>
        <w:spacing w:after="0" w:line="240" w:lineRule="auto"/>
        <w:ind w:right="2"/>
        <w:jc w:val="both"/>
        <w:rPr>
          <w:rFonts w:ascii="Times New Roman" w:eastAsia="Times New Roman" w:hAnsi="Times New Roman" w:cs="Times New Roman"/>
          <w:sz w:val="24"/>
        </w:rPr>
      </w:pPr>
    </w:p>
    <w:p w14:paraId="529A139B" w14:textId="77777777" w:rsidR="00EC5E46" w:rsidRDefault="00737EE1">
      <w:pPr>
        <w:pBdr>
          <w:top w:val="single" w:sz="4" w:space="1" w:color="000000"/>
        </w:pBdr>
        <w:tabs>
          <w:tab w:val="left" w:pos="1985"/>
          <w:tab w:val="left" w:pos="2835"/>
          <w:tab w:val="right" w:pos="9072"/>
          <w:tab w:val="right" w:pos="10206"/>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rPr>
        <w:t xml:space="preserve">Source: </w:t>
      </w:r>
      <w:r>
        <w:rPr>
          <w:rFonts w:ascii="Times New Roman" w:eastAsia="Times New Roman" w:hAnsi="Times New Roman" w:cs="Times New Roman"/>
          <w:sz w:val="24"/>
        </w:rPr>
        <w:tab/>
      </w:r>
      <w:r>
        <w:rPr>
          <w:rFonts w:ascii="Times New Roman" w:eastAsia="Times New Roman" w:hAnsi="Times New Roman" w:cs="Times New Roman"/>
          <w:b/>
        </w:rPr>
        <w:t>CEWiT</w:t>
      </w:r>
    </w:p>
    <w:p w14:paraId="529A139C" w14:textId="77777777" w:rsidR="00EC5E46" w:rsidRDefault="00737EE1">
      <w:pPr>
        <w:pBdr>
          <w:top w:val="single" w:sz="4" w:space="1" w:color="000000"/>
        </w:pBdr>
        <w:tabs>
          <w:tab w:val="left" w:pos="1985"/>
          <w:tab w:val="left" w:pos="2835"/>
          <w:tab w:val="right" w:pos="9072"/>
          <w:tab w:val="right" w:pos="10206"/>
        </w:tabs>
        <w:spacing w:after="0" w:line="240" w:lineRule="auto"/>
        <w:ind w:left="1980" w:hanging="1980"/>
        <w:jc w:val="both"/>
        <w:rPr>
          <w:rFonts w:ascii="Times New Roman" w:eastAsia="Times New Roman" w:hAnsi="Times New Roman" w:cs="Times New Roman"/>
          <w:b/>
          <w:sz w:val="24"/>
        </w:rPr>
      </w:pPr>
      <w:r>
        <w:rPr>
          <w:rFonts w:ascii="Times New Roman" w:eastAsia="Times New Roman" w:hAnsi="Times New Roman" w:cs="Times New Roman"/>
          <w:b/>
        </w:rPr>
        <w:t>Title:</w:t>
      </w:r>
      <w:r>
        <w:rPr>
          <w:rFonts w:ascii="Times New Roman" w:eastAsia="Times New Roman" w:hAnsi="Times New Roman" w:cs="Times New Roman"/>
          <w:sz w:val="24"/>
        </w:rPr>
        <w:tab/>
      </w:r>
      <w:r>
        <w:rPr>
          <w:rFonts w:ascii="Times New Roman" w:eastAsia="Times New Roman" w:hAnsi="Times New Roman" w:cs="Times New Roman"/>
          <w:b/>
          <w:sz w:val="24"/>
        </w:rPr>
        <w:t>Discussion on evaluation methods and results of sidelink-based positioning</w:t>
      </w:r>
    </w:p>
    <w:p w14:paraId="529A139D" w14:textId="7A9D7895" w:rsidR="00EC5E46" w:rsidRDefault="00737EE1">
      <w:pPr>
        <w:tabs>
          <w:tab w:val="left" w:pos="1985"/>
          <w:tab w:val="left" w:pos="2835"/>
          <w:tab w:val="right" w:pos="9072"/>
          <w:tab w:val="right" w:pos="10206"/>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rPr>
        <w:t xml:space="preserve">Agenda: </w:t>
      </w:r>
      <w:r>
        <w:rPr>
          <w:rFonts w:ascii="Times New Roman" w:eastAsia="Times New Roman" w:hAnsi="Times New Roman" w:cs="Times New Roman"/>
          <w:sz w:val="24"/>
        </w:rPr>
        <w:tab/>
      </w:r>
      <w:r>
        <w:rPr>
          <w:rFonts w:ascii="Times New Roman" w:eastAsia="Times New Roman" w:hAnsi="Times New Roman" w:cs="Times New Roman"/>
          <w:b/>
        </w:rPr>
        <w:t>9.5.1.</w:t>
      </w:r>
      <w:r w:rsidR="00273CE9">
        <w:rPr>
          <w:rFonts w:ascii="Times New Roman" w:eastAsia="Times New Roman" w:hAnsi="Times New Roman" w:cs="Times New Roman"/>
          <w:b/>
        </w:rPr>
        <w:t>1</w:t>
      </w:r>
    </w:p>
    <w:p w14:paraId="529A139E" w14:textId="77777777" w:rsidR="00EC5E46" w:rsidRDefault="00737EE1">
      <w:pPr>
        <w:pBdr>
          <w:bottom w:val="single" w:sz="4" w:space="1" w:color="000000"/>
        </w:pBdr>
        <w:tabs>
          <w:tab w:val="left" w:pos="1985"/>
          <w:tab w:val="left" w:pos="2835"/>
          <w:tab w:val="right" w:pos="9072"/>
          <w:tab w:val="right" w:pos="10206"/>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rPr>
        <w:t>Document for:</w:t>
      </w:r>
      <w:r>
        <w:rPr>
          <w:rFonts w:ascii="Times New Roman" w:eastAsia="Times New Roman" w:hAnsi="Times New Roman" w:cs="Times New Roman"/>
          <w:b/>
          <w:sz w:val="28"/>
        </w:rPr>
        <w:tab/>
      </w:r>
      <w:r>
        <w:rPr>
          <w:rFonts w:ascii="Times New Roman" w:eastAsia="Times New Roman" w:hAnsi="Times New Roman" w:cs="Times New Roman"/>
          <w:b/>
        </w:rPr>
        <w:t>Decision</w:t>
      </w:r>
    </w:p>
    <w:p w14:paraId="529A139F" w14:textId="77777777" w:rsidR="00EC5E46" w:rsidRDefault="00EC5E46">
      <w:pPr>
        <w:tabs>
          <w:tab w:val="left" w:pos="1985"/>
          <w:tab w:val="left" w:pos="2835"/>
          <w:tab w:val="right" w:pos="9072"/>
          <w:tab w:val="right" w:pos="10206"/>
        </w:tabs>
        <w:spacing w:after="0" w:line="240" w:lineRule="auto"/>
        <w:jc w:val="both"/>
        <w:rPr>
          <w:rFonts w:ascii="Times New Roman" w:eastAsia="Times New Roman" w:hAnsi="Times New Roman" w:cs="Times New Roman"/>
          <w:sz w:val="24"/>
        </w:rPr>
      </w:pPr>
    </w:p>
    <w:p w14:paraId="529A13A0" w14:textId="77777777" w:rsidR="00EC5E46" w:rsidRPr="00526D79" w:rsidRDefault="00737EE1" w:rsidP="00526D79">
      <w:pPr>
        <w:pStyle w:val="Heading1"/>
        <w:numPr>
          <w:ilvl w:val="0"/>
          <w:numId w:val="7"/>
        </w:numPr>
        <w:ind w:left="360"/>
        <w:rPr>
          <w:rStyle w:val="Strong"/>
          <w:b w:val="0"/>
          <w:bCs w:val="0"/>
        </w:rPr>
      </w:pPr>
      <w:r w:rsidRPr="00526D79">
        <w:rPr>
          <w:rStyle w:val="Strong"/>
          <w:b w:val="0"/>
          <w:bCs w:val="0"/>
        </w:rPr>
        <w:t>Introduction</w:t>
      </w:r>
    </w:p>
    <w:p w14:paraId="529A13A1" w14:textId="77777777" w:rsidR="00EC5E46" w:rsidRDefault="00737EE1">
      <w:pPr>
        <w:keepNext/>
        <w:keepLines/>
        <w:tabs>
          <w:tab w:val="left" w:pos="432"/>
        </w:tabs>
        <w:spacing w:after="0" w:line="240" w:lineRule="auto"/>
        <w:jc w:val="both"/>
        <w:rPr>
          <w:rFonts w:ascii="Times New Roman" w:eastAsia="Times New Roman" w:hAnsi="Times New Roman" w:cs="Times New Roman"/>
          <w:color w:val="00000A"/>
          <w:sz w:val="24"/>
        </w:rPr>
      </w:pPr>
      <w:r>
        <w:rPr>
          <w:rFonts w:ascii="Times New Roman" w:eastAsia="Times New Roman" w:hAnsi="Times New Roman" w:cs="Times New Roman"/>
          <w:color w:val="00000A"/>
          <w:sz w:val="24"/>
        </w:rPr>
        <w:t>In RAN #94-e, the study item on expanded and improved NR positioning [1] was approved. This study will focus on further improvement in Rel 16 and 17 positioning techniques considering the requirements from different verticals viz. V2X, public safety (first responder), industrial IoT, etc. RAN 1 started its study towards this from RAN1#109-e onward. This contribution provides updated evaluation results for V2X and IIoT use cases for absolute, relative, and ranging-based positioning in sidelink based on discussion from last meeting RAN1#110b-e.</w:t>
      </w:r>
    </w:p>
    <w:p w14:paraId="529A13A2" w14:textId="77777777" w:rsidR="00EC5E46" w:rsidRDefault="00EC5E46">
      <w:pPr>
        <w:keepNext/>
        <w:keepLines/>
        <w:tabs>
          <w:tab w:val="left" w:pos="0"/>
        </w:tabs>
        <w:spacing w:after="0" w:line="240" w:lineRule="auto"/>
        <w:ind w:left="360"/>
        <w:jc w:val="both"/>
        <w:rPr>
          <w:rStyle w:val="Strong"/>
        </w:rPr>
      </w:pPr>
    </w:p>
    <w:p w14:paraId="529A13A3" w14:textId="77777777" w:rsidR="00EC5E46" w:rsidRPr="00526D79" w:rsidRDefault="00737EE1" w:rsidP="00526D79">
      <w:pPr>
        <w:pStyle w:val="Heading1"/>
        <w:numPr>
          <w:ilvl w:val="0"/>
          <w:numId w:val="7"/>
        </w:numPr>
        <w:ind w:left="360"/>
        <w:rPr>
          <w:rStyle w:val="Strong"/>
          <w:b w:val="0"/>
          <w:bCs w:val="0"/>
        </w:rPr>
      </w:pPr>
      <w:r w:rsidRPr="00526D79">
        <w:rPr>
          <w:rStyle w:val="Strong"/>
          <w:b w:val="0"/>
          <w:bCs w:val="0"/>
        </w:rPr>
        <w:t>Evaluation for V2X scenarios</w:t>
      </w:r>
    </w:p>
    <w:p w14:paraId="529A13A4" w14:textId="77777777"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For sidelink positioning evaluations V2X urban and highway use cases are considered. In RAN#109 two sets of accuracy requirements for V2X use cases agreed they are set A with 1.5m with 90% of UEs and set B with 0.5m with 90% of UEs. It is expected to evaluate for both sets and report the observations. We have performed the simulations with agreed parameters for absolute positioning, relative </w:t>
      </w:r>
      <w:proofErr w:type="gramStart"/>
      <w:r>
        <w:rPr>
          <w:rFonts w:ascii="Times New Roman" w:eastAsia="Times New Roman" w:hAnsi="Times New Roman" w:cs="Times New Roman"/>
          <w:sz w:val="24"/>
        </w:rPr>
        <w:t>positioning</w:t>
      </w:r>
      <w:proofErr w:type="gramEnd"/>
      <w:r>
        <w:rPr>
          <w:rFonts w:ascii="Times New Roman" w:eastAsia="Times New Roman" w:hAnsi="Times New Roman" w:cs="Times New Roman"/>
          <w:sz w:val="24"/>
        </w:rPr>
        <w:t xml:space="preserve"> and distance ranging. The detailed evaluation methodology and results are provided in the following sections.         </w:t>
      </w:r>
    </w:p>
    <w:p w14:paraId="529A13A5" w14:textId="77777777" w:rsidR="00EC5E46" w:rsidRDefault="00737EE1">
      <w:pPr>
        <w:spacing w:after="0" w:line="240" w:lineRule="auto"/>
        <w:jc w:val="both"/>
        <w:rPr>
          <w:rFonts w:ascii="Liberation Serif" w:eastAsia="Liberation Serif" w:hAnsi="Liberation Serif" w:cs="Liberation Serif"/>
          <w:sz w:val="24"/>
        </w:rPr>
      </w:pPr>
      <w:r>
        <w:rPr>
          <w:rFonts w:ascii="Times New Roman" w:eastAsia="Times New Roman" w:hAnsi="Times New Roman" w:cs="Times New Roman"/>
          <w:sz w:val="24"/>
        </w:rPr>
        <w:t xml:space="preserve">                            </w:t>
      </w:r>
    </w:p>
    <w:p w14:paraId="529A13A6" w14:textId="77777777" w:rsidR="00EC5E46" w:rsidRDefault="00737EE1" w:rsidP="00526D79">
      <w:pPr>
        <w:pStyle w:val="Heading2"/>
        <w:numPr>
          <w:ilvl w:val="1"/>
          <w:numId w:val="7"/>
        </w:numPr>
        <w:ind w:left="360"/>
        <w:rPr>
          <w:rStyle w:val="Strong"/>
          <w:bCs w:val="0"/>
        </w:rPr>
      </w:pPr>
      <w:r>
        <w:rPr>
          <w:rStyle w:val="Strong"/>
          <w:bCs w:val="0"/>
        </w:rPr>
        <w:t>Evaluation of Highway scenario in V2X use case:</w:t>
      </w:r>
    </w:p>
    <w:p w14:paraId="529A13A7" w14:textId="77777777" w:rsidR="00EC5E46" w:rsidRDefault="00EC5E46">
      <w:pPr>
        <w:spacing w:after="0" w:line="240" w:lineRule="auto"/>
        <w:rPr>
          <w:rFonts w:ascii="Liberation Serif" w:eastAsia="Liberation Serif" w:hAnsi="Liberation Serif" w:cs="Liberation Serif"/>
          <w:sz w:val="24"/>
        </w:rPr>
      </w:pPr>
    </w:p>
    <w:p w14:paraId="529A13A8" w14:textId="1EEDFA64"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Simulations are performed for highway deployment as per the evaluation parameters agreed upon in the last meeting (RAN1 #109-e) considering additional simulation assumption from TR 37.885. The aim of the simulations is to analyze the time-based method (e.g., TDOA) accuracy performance for different bandwidths and frequency bands. Simulations are carried out using parameters as per Table 1 and 2 for the highway scenario in V2X use case.  For highway layout, baseline deployment is simulated i.e., with base stations disabled as well as for options case </w:t>
      </w:r>
      <w:proofErr w:type="gramStart"/>
      <w:r>
        <w:rPr>
          <w:rFonts w:ascii="Times New Roman" w:eastAsia="Times New Roman" w:hAnsi="Times New Roman" w:cs="Times New Roman"/>
          <w:sz w:val="24"/>
        </w:rPr>
        <w:t>i.e.</w:t>
      </w:r>
      <w:proofErr w:type="gramEnd"/>
      <w:r>
        <w:rPr>
          <w:rFonts w:ascii="Times New Roman" w:eastAsia="Times New Roman" w:hAnsi="Times New Roman" w:cs="Times New Roman"/>
          <w:sz w:val="24"/>
        </w:rPr>
        <w:t xml:space="preserve"> with BS layout as per </w:t>
      </w:r>
      <w:r>
        <w:rPr>
          <w:rFonts w:ascii="Times New Roman" w:eastAsia="SimSun;宋体" w:hAnsi="Times New Roman" w:cs="Times New Roman"/>
          <w:kern w:val="2"/>
          <w:sz w:val="24"/>
          <w:szCs w:val="20"/>
        </w:rPr>
        <w:t>Figure A.1.3-3 of TR 36.885</w:t>
      </w:r>
      <w:r>
        <w:rPr>
          <w:rFonts w:ascii="Times New Roman" w:eastAsia="Times New Roman" w:hAnsi="Times New Roman" w:cs="Times New Roman"/>
          <w:sz w:val="24"/>
        </w:rPr>
        <w:t>. Simulation is performed for carrier frequency 6 GHz and 4</w:t>
      </w:r>
      <w:r w:rsidR="00BD2DAC">
        <w:rPr>
          <w:rFonts w:ascii="Times New Roman" w:eastAsia="Times New Roman" w:hAnsi="Times New Roman" w:cs="Times New Roman"/>
          <w:sz w:val="24"/>
        </w:rPr>
        <w:t>GHz (</w:t>
      </w:r>
      <w:r>
        <w:rPr>
          <w:rFonts w:ascii="Times New Roman" w:eastAsia="Times New Roman" w:hAnsi="Times New Roman" w:cs="Times New Roman"/>
          <w:sz w:val="24"/>
        </w:rPr>
        <w:t xml:space="preserve">SL and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respectively) for FR1 over 20MHz, 40MHz and 100MHz. Further simulations are performed over FR2 considering the band 30 GHz with 200 MHz and 400 MHz bandwidths. Positioning estimation is performed for absolute positioning considering assisting UE locations are known. </w:t>
      </w:r>
    </w:p>
    <w:p w14:paraId="529A13A9" w14:textId="77777777"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For relative positioning, setup is kept as per the absolute positioning and one V2X UE beyond 25m is selected as reference node with which relative positioning is calculated.  </w:t>
      </w:r>
    </w:p>
    <w:p w14:paraId="529A13AA" w14:textId="77777777"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For ranging UE, </w:t>
      </w:r>
      <w:r w:rsidRPr="00552A94">
        <w:rPr>
          <w:rFonts w:ascii="Times New Roman" w:eastAsia="Times New Roman" w:hAnsi="Times New Roman" w:cs="Times New Roman"/>
          <w:sz w:val="24"/>
        </w:rPr>
        <w:t>10 assisting UEs</w:t>
      </w:r>
      <w:r>
        <w:rPr>
          <w:rFonts w:ascii="Times New Roman" w:eastAsia="Times New Roman" w:hAnsi="Times New Roman" w:cs="Times New Roman"/>
          <w:sz w:val="24"/>
        </w:rPr>
        <w:t xml:space="preserve"> were selected within a </w:t>
      </w:r>
      <w:r w:rsidRPr="00552A94">
        <w:rPr>
          <w:rFonts w:ascii="Times New Roman" w:eastAsia="Times New Roman" w:hAnsi="Times New Roman" w:cs="Times New Roman"/>
          <w:sz w:val="24"/>
        </w:rPr>
        <w:t>25m to 200</w:t>
      </w:r>
      <w:r>
        <w:rPr>
          <w:rFonts w:ascii="Times New Roman" w:eastAsia="Times New Roman" w:hAnsi="Times New Roman" w:cs="Times New Roman"/>
          <w:sz w:val="24"/>
        </w:rPr>
        <w:t xml:space="preserve"> m radius, and ranging was performed considering 10 arbitrary selected anchor UEs.  </w:t>
      </w:r>
    </w:p>
    <w:p w14:paraId="529A13AB" w14:textId="43A6B034" w:rsidR="00EC5E46" w:rsidRDefault="00737EE1">
      <w:pPr>
        <w:spacing w:after="0" w:line="240" w:lineRule="auto"/>
        <w:jc w:val="both"/>
        <w:rPr>
          <w:rFonts w:ascii="Times New Roman" w:eastAsia="Times New Roman" w:hAnsi="Times New Roman" w:cs="Times New Roman"/>
          <w:sz w:val="24"/>
        </w:rPr>
      </w:pPr>
      <w:r w:rsidRPr="00552A94">
        <w:rPr>
          <w:rFonts w:ascii="Times New Roman" w:eastAsia="Times New Roman" w:hAnsi="Times New Roman" w:cs="Times New Roman"/>
          <w:sz w:val="24"/>
        </w:rPr>
        <w:lastRenderedPageBreak/>
        <w:t xml:space="preserve">Figure 1 to Figure </w:t>
      </w:r>
      <w:r w:rsidR="00BD2DAC" w:rsidRPr="00552A94">
        <w:rPr>
          <w:rFonts w:ascii="Times New Roman" w:eastAsia="Times New Roman" w:hAnsi="Times New Roman" w:cs="Times New Roman"/>
          <w:sz w:val="24"/>
        </w:rPr>
        <w:t>4</w:t>
      </w:r>
      <w:r>
        <w:rPr>
          <w:rFonts w:ascii="Times New Roman" w:eastAsia="Times New Roman" w:hAnsi="Times New Roman" w:cs="Times New Roman"/>
          <w:b/>
          <w:bCs/>
          <w:sz w:val="24"/>
        </w:rPr>
        <w:t xml:space="preserve"> </w:t>
      </w:r>
      <w:r>
        <w:rPr>
          <w:rFonts w:ascii="Times New Roman" w:eastAsia="Times New Roman" w:hAnsi="Times New Roman" w:cs="Times New Roman"/>
          <w:sz w:val="24"/>
        </w:rPr>
        <w:t xml:space="preserve">show the CDF of absolute positioning accuracy that can be achieved over sidelink. They include positioning accuracy estimated considering joint RSU links &amp; only V2X UE links and only V2X UE as per baseline simulations. SL links consider here are in LOS conditions. Same Figures shows the graph for optional case with only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link and considering All links jointly. The best 6 links are selected using outlier detection and selection algorithm provided in [5]. Position estimate is performed by least square method.</w:t>
      </w:r>
    </w:p>
    <w:p w14:paraId="529A13AC" w14:textId="77777777" w:rsidR="00EC5E46" w:rsidRDefault="00EC5E46">
      <w:pPr>
        <w:spacing w:after="0" w:line="240" w:lineRule="auto"/>
        <w:jc w:val="both"/>
        <w:rPr>
          <w:rFonts w:ascii="Times New Roman" w:eastAsia="Times New Roman" w:hAnsi="Times New Roman" w:cs="Times New Roman"/>
          <w:sz w:val="24"/>
        </w:rPr>
      </w:pPr>
    </w:p>
    <w:p w14:paraId="529A13AD" w14:textId="1BCEFA79"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Figure 5 to Figure </w:t>
      </w:r>
      <w:r w:rsidR="000341C0">
        <w:rPr>
          <w:rFonts w:ascii="Times New Roman" w:eastAsia="Times New Roman" w:hAnsi="Times New Roman" w:cs="Times New Roman"/>
          <w:sz w:val="24"/>
        </w:rPr>
        <w:t>7</w:t>
      </w:r>
      <w:r>
        <w:rPr>
          <w:rFonts w:ascii="Times New Roman" w:eastAsia="Times New Roman" w:hAnsi="Times New Roman" w:cs="Times New Roman"/>
          <w:sz w:val="24"/>
        </w:rPr>
        <w:t xml:space="preserve">show the CDF of relative positioning accuracy that can be achieved over sidelink. These figures are plotted for base line case. Figure </w:t>
      </w:r>
      <w:r w:rsidR="000341C0">
        <w:rPr>
          <w:rFonts w:ascii="Times New Roman" w:eastAsia="Times New Roman" w:hAnsi="Times New Roman" w:cs="Times New Roman"/>
          <w:sz w:val="24"/>
        </w:rPr>
        <w:t>8</w:t>
      </w:r>
      <w:r>
        <w:rPr>
          <w:rFonts w:ascii="Times New Roman" w:eastAsia="Times New Roman" w:hAnsi="Times New Roman" w:cs="Times New Roman"/>
          <w:sz w:val="24"/>
        </w:rPr>
        <w:t xml:space="preserve"> to Figure </w:t>
      </w:r>
      <w:r w:rsidR="000341C0">
        <w:rPr>
          <w:rFonts w:ascii="Times New Roman" w:eastAsia="Times New Roman" w:hAnsi="Times New Roman" w:cs="Times New Roman"/>
          <w:sz w:val="24"/>
        </w:rPr>
        <w:t>11</w:t>
      </w:r>
      <w:r>
        <w:rPr>
          <w:rFonts w:ascii="Times New Roman" w:eastAsia="Times New Roman" w:hAnsi="Times New Roman" w:cs="Times New Roman"/>
          <w:sz w:val="24"/>
        </w:rPr>
        <w:t xml:space="preserve"> show the CDF for distance-based ranging accuracy that can be achieved over sidelink. RSU and V2X UE links are used for accuracy estimation and best 6 links are selected as per outlier detection and link selection procedure in [5]. In all simulations, 10 adjacent UEs are chosen based on the distance which will co-operate to localize the target UEs over the PC5 link. From the results, </w:t>
      </w:r>
      <w:proofErr w:type="gramStart"/>
      <w:r>
        <w:rPr>
          <w:rFonts w:ascii="Times New Roman" w:eastAsia="Times New Roman" w:hAnsi="Times New Roman" w:cs="Times New Roman"/>
          <w:sz w:val="24"/>
        </w:rPr>
        <w:t>it is clear that the</w:t>
      </w:r>
      <w:proofErr w:type="gramEnd"/>
      <w:r>
        <w:rPr>
          <w:rFonts w:ascii="Times New Roman" w:eastAsia="Times New Roman" w:hAnsi="Times New Roman" w:cs="Times New Roman"/>
          <w:sz w:val="24"/>
        </w:rPr>
        <w:t xml:space="preserve"> bandwidth used for positioning will have an impact on achievable accuracy. Table 3</w:t>
      </w:r>
      <w:r w:rsidR="005A6372">
        <w:rPr>
          <w:rFonts w:ascii="Times New Roman" w:eastAsia="Times New Roman" w:hAnsi="Times New Roman" w:cs="Times New Roman"/>
          <w:sz w:val="24"/>
        </w:rPr>
        <w:t xml:space="preserve"> to Table 7 </w:t>
      </w:r>
      <w:r>
        <w:rPr>
          <w:rFonts w:ascii="Times New Roman" w:eastAsia="Times New Roman" w:hAnsi="Times New Roman" w:cs="Times New Roman"/>
          <w:sz w:val="24"/>
        </w:rPr>
        <w:t>summarizes the accuracy achieved for 50 %, 67%, 80 % and 90%, of the UEs for absolute positioning relative positioning and distance-based ranging. Table also provides whether set A and/or set B requirement are achieved with the method.</w:t>
      </w:r>
    </w:p>
    <w:p w14:paraId="529A13AE" w14:textId="77777777" w:rsidR="00EC5E46" w:rsidRDefault="00EC5E46">
      <w:pPr>
        <w:spacing w:after="0" w:line="240" w:lineRule="auto"/>
        <w:jc w:val="both"/>
        <w:rPr>
          <w:rFonts w:ascii="Times New Roman" w:eastAsia="Times New Roman" w:hAnsi="Times New Roman" w:cs="Times New Roman"/>
          <w:sz w:val="24"/>
        </w:rPr>
      </w:pPr>
    </w:p>
    <w:p w14:paraId="529A13AF" w14:textId="16FAAC42"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Table 1 provides the common assumption for all scenarios (V2X Urban, V2X Highway &amp; IIoT).</w:t>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Table 2 provide the assumption for highway scenario. It can be observed from Table 3 that, </w:t>
      </w:r>
      <w:r>
        <w:rPr>
          <w:rFonts w:ascii="Times New Roman" w:eastAsia="Times New Roman" w:hAnsi="Times New Roman" w:cs="Times New Roman"/>
          <w:sz w:val="20"/>
        </w:rPr>
        <w:t xml:space="preserve">for </w:t>
      </w:r>
      <w:r>
        <w:rPr>
          <w:rFonts w:ascii="Times New Roman" w:eastAsia="Times New Roman" w:hAnsi="Times New Roman" w:cs="Times New Roman"/>
          <w:sz w:val="24"/>
        </w:rPr>
        <w:t xml:space="preserve">absolute positioning in highway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agreed meeting with bandwidths 100 MHz in FR1 and 200 MHz, i.e., horizontal positioning accuracy is less than 1.5m for 90% of UEs. In case of FR 2 we do not </w:t>
      </w:r>
      <w:r w:rsidR="007B3589">
        <w:rPr>
          <w:rFonts w:ascii="Times New Roman" w:eastAsia="Times New Roman" w:hAnsi="Times New Roman" w:cs="Times New Roman"/>
          <w:sz w:val="24"/>
        </w:rPr>
        <w:t>assume</w:t>
      </w:r>
      <w:r>
        <w:rPr>
          <w:rFonts w:ascii="Times New Roman" w:eastAsia="Times New Roman" w:hAnsi="Times New Roman" w:cs="Times New Roman"/>
          <w:sz w:val="24"/>
        </w:rPr>
        <w:t xml:space="preserve"> minimum distance between the UEs. It is also observed that if we do not keep restriction on assisting UE distance, set A requirement can be met with 20MHz band as well</w:t>
      </w:r>
      <w:r w:rsidR="0054574A">
        <w:rPr>
          <w:rFonts w:ascii="Times New Roman" w:eastAsia="Times New Roman" w:hAnsi="Times New Roman" w:cs="Times New Roman"/>
          <w:sz w:val="24"/>
        </w:rPr>
        <w:t xml:space="preserve"> in FR1</w:t>
      </w:r>
      <w:r>
        <w:rPr>
          <w:rFonts w:ascii="Times New Roman" w:eastAsia="Times New Roman" w:hAnsi="Times New Roman" w:cs="Times New Roman"/>
          <w:sz w:val="24"/>
        </w:rPr>
        <w:t xml:space="preserve">. This is the reason our results are different in this contribution compared to last meeting contribution. We agree to the fact that feasible minimum distance should be considered in evaluations Therefore we are updating our results in this meeting.  Considering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 SL 70% of UEs can meet the requirement of set B</w:t>
      </w:r>
      <w:r>
        <w:rPr>
          <w:rFonts w:ascii="Times New Roman" w:eastAsia="Times New Roman" w:hAnsi="Times New Roman" w:cs="Times New Roman"/>
          <w:sz w:val="20"/>
        </w:rPr>
        <w:t xml:space="preserve">. </w:t>
      </w:r>
    </w:p>
    <w:p w14:paraId="529A13B0" w14:textId="77777777" w:rsidR="00EC5E46" w:rsidRDefault="00EC5E46">
      <w:pPr>
        <w:spacing w:after="0" w:line="240" w:lineRule="auto"/>
        <w:jc w:val="both"/>
        <w:rPr>
          <w:rFonts w:ascii="Times New Roman" w:eastAsia="Times New Roman" w:hAnsi="Times New Roman" w:cs="Times New Roman"/>
          <w:sz w:val="24"/>
        </w:rPr>
      </w:pPr>
    </w:p>
    <w:p w14:paraId="529A13B1" w14:textId="07AE7BC6"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It can be observed from table </w:t>
      </w:r>
      <w:r w:rsidR="005A6372">
        <w:rPr>
          <w:rFonts w:ascii="Times New Roman" w:eastAsia="Times New Roman" w:hAnsi="Times New Roman" w:cs="Times New Roman"/>
          <w:sz w:val="24"/>
        </w:rPr>
        <w:t>5</w:t>
      </w:r>
      <w:r>
        <w:rPr>
          <w:rFonts w:ascii="Times New Roman" w:eastAsia="Times New Roman" w:hAnsi="Times New Roman" w:cs="Times New Roman"/>
          <w:sz w:val="24"/>
        </w:rPr>
        <w:t xml:space="preserve">, for relative positioning in highway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for 100MHz and set B for 100MHz for 80% UEs in FR1. </w:t>
      </w:r>
    </w:p>
    <w:p w14:paraId="529A13B2" w14:textId="77777777" w:rsidR="00EC5E46" w:rsidRDefault="00EC5E46">
      <w:pPr>
        <w:spacing w:after="0" w:line="240" w:lineRule="auto"/>
        <w:jc w:val="both"/>
        <w:rPr>
          <w:rFonts w:ascii="Times New Roman" w:eastAsia="Times New Roman" w:hAnsi="Times New Roman" w:cs="Times New Roman"/>
          <w:sz w:val="24"/>
        </w:rPr>
      </w:pPr>
    </w:p>
    <w:p w14:paraId="529A13B3" w14:textId="26B08408" w:rsidR="00EC5E46" w:rsidRDefault="00737EE1">
      <w:pPr>
        <w:spacing w:after="0" w:line="240" w:lineRule="auto"/>
        <w:jc w:val="both"/>
      </w:pPr>
      <w:r>
        <w:rPr>
          <w:rFonts w:ascii="Times New Roman" w:eastAsia="Times New Roman" w:hAnsi="Times New Roman" w:cs="Times New Roman"/>
          <w:sz w:val="24"/>
        </w:rPr>
        <w:t>It can be observed from table</w:t>
      </w:r>
      <w:r w:rsidR="005A6372">
        <w:rPr>
          <w:rFonts w:ascii="Times New Roman" w:eastAsia="Times New Roman" w:hAnsi="Times New Roman" w:cs="Times New Roman"/>
          <w:sz w:val="24"/>
        </w:rPr>
        <w:t xml:space="preserve"> 6 For</w:t>
      </w:r>
      <w:r>
        <w:rPr>
          <w:rFonts w:ascii="Times New Roman" w:eastAsia="Times New Roman" w:hAnsi="Times New Roman" w:cs="Times New Roman"/>
          <w:sz w:val="24"/>
        </w:rPr>
        <w:t xml:space="preserve"> ranging in highway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in FR1, i.e., horizontal positioning accuracy is less than 0.5m for 90% of UEs.  Whereas for FR2 simulation can meet set A and set B but with assumption of no minimum distance between UEs.</w:t>
      </w:r>
    </w:p>
    <w:p w14:paraId="529A13B4" w14:textId="77777777" w:rsidR="00EC5E46" w:rsidRDefault="00EC5E46">
      <w:pPr>
        <w:spacing w:after="0" w:line="240" w:lineRule="auto"/>
        <w:jc w:val="center"/>
        <w:rPr>
          <w:rFonts w:ascii="Times New Roman" w:eastAsia="Times New Roman" w:hAnsi="Times New Roman" w:cs="Times New Roman"/>
          <w:sz w:val="20"/>
        </w:rPr>
      </w:pPr>
    </w:p>
    <w:p w14:paraId="529A13B5" w14:textId="2C9A7666" w:rsidR="00EC5E46" w:rsidRDefault="00EC5E46">
      <w:pPr>
        <w:spacing w:after="0" w:line="240" w:lineRule="auto"/>
        <w:jc w:val="center"/>
        <w:rPr>
          <w:rFonts w:ascii="Times New Roman" w:eastAsia="Times New Roman" w:hAnsi="Times New Roman" w:cs="Times New Roman"/>
          <w:sz w:val="20"/>
        </w:rPr>
      </w:pPr>
    </w:p>
    <w:p w14:paraId="3CBCF488" w14:textId="37FDD834" w:rsidR="008A522F" w:rsidRDefault="008A522F">
      <w:pPr>
        <w:spacing w:after="0" w:line="240" w:lineRule="auto"/>
        <w:jc w:val="center"/>
        <w:rPr>
          <w:rFonts w:ascii="Times New Roman" w:eastAsia="Times New Roman" w:hAnsi="Times New Roman" w:cs="Times New Roman"/>
          <w:sz w:val="20"/>
        </w:rPr>
      </w:pPr>
    </w:p>
    <w:p w14:paraId="205C11B8" w14:textId="0720769F" w:rsidR="008A522F" w:rsidRDefault="008A522F">
      <w:pPr>
        <w:spacing w:after="0" w:line="240" w:lineRule="auto"/>
        <w:jc w:val="center"/>
        <w:rPr>
          <w:rFonts w:ascii="Times New Roman" w:eastAsia="Times New Roman" w:hAnsi="Times New Roman" w:cs="Times New Roman"/>
          <w:sz w:val="20"/>
        </w:rPr>
      </w:pPr>
    </w:p>
    <w:p w14:paraId="03735CC6" w14:textId="7BBAD571" w:rsidR="008A522F" w:rsidRDefault="008A522F">
      <w:pPr>
        <w:spacing w:after="0" w:line="240" w:lineRule="auto"/>
        <w:jc w:val="center"/>
        <w:rPr>
          <w:rFonts w:ascii="Times New Roman" w:eastAsia="Times New Roman" w:hAnsi="Times New Roman" w:cs="Times New Roman"/>
          <w:sz w:val="20"/>
        </w:rPr>
      </w:pPr>
    </w:p>
    <w:p w14:paraId="499B5520" w14:textId="671D76E0" w:rsidR="008A522F" w:rsidRDefault="008A522F">
      <w:pPr>
        <w:spacing w:after="0" w:line="240" w:lineRule="auto"/>
        <w:jc w:val="center"/>
        <w:rPr>
          <w:rFonts w:ascii="Times New Roman" w:eastAsia="Times New Roman" w:hAnsi="Times New Roman" w:cs="Times New Roman"/>
          <w:sz w:val="20"/>
        </w:rPr>
      </w:pPr>
    </w:p>
    <w:p w14:paraId="70666FCD" w14:textId="24DBF20D" w:rsidR="008A522F" w:rsidRDefault="008A522F">
      <w:pPr>
        <w:spacing w:after="0" w:line="240" w:lineRule="auto"/>
        <w:jc w:val="center"/>
        <w:rPr>
          <w:rFonts w:ascii="Times New Roman" w:eastAsia="Times New Roman" w:hAnsi="Times New Roman" w:cs="Times New Roman"/>
          <w:sz w:val="20"/>
        </w:rPr>
      </w:pPr>
    </w:p>
    <w:p w14:paraId="24E1A9D3" w14:textId="003CD9F9" w:rsidR="008A522F" w:rsidRDefault="008A522F">
      <w:pPr>
        <w:spacing w:after="0" w:line="240" w:lineRule="auto"/>
        <w:jc w:val="center"/>
        <w:rPr>
          <w:rFonts w:ascii="Times New Roman" w:eastAsia="Times New Roman" w:hAnsi="Times New Roman" w:cs="Times New Roman"/>
          <w:sz w:val="20"/>
        </w:rPr>
      </w:pPr>
    </w:p>
    <w:p w14:paraId="3982E286" w14:textId="6D3909F1" w:rsidR="008A522F" w:rsidRDefault="008A522F">
      <w:pPr>
        <w:spacing w:after="0" w:line="240" w:lineRule="auto"/>
        <w:jc w:val="center"/>
        <w:rPr>
          <w:rFonts w:ascii="Times New Roman" w:eastAsia="Times New Roman" w:hAnsi="Times New Roman" w:cs="Times New Roman"/>
          <w:sz w:val="20"/>
        </w:rPr>
      </w:pPr>
    </w:p>
    <w:p w14:paraId="403F53EB" w14:textId="77777777" w:rsidR="008A522F" w:rsidRDefault="008A522F">
      <w:pPr>
        <w:spacing w:after="0" w:line="240" w:lineRule="auto"/>
        <w:jc w:val="center"/>
        <w:rPr>
          <w:rFonts w:ascii="Times New Roman" w:eastAsia="Times New Roman" w:hAnsi="Times New Roman" w:cs="Times New Roman"/>
          <w:sz w:val="20"/>
        </w:rPr>
      </w:pPr>
    </w:p>
    <w:p w14:paraId="529A13B6" w14:textId="77777777" w:rsidR="00EC5E46" w:rsidRDefault="00737EE1">
      <w:pPr>
        <w:spacing w:after="0" w:line="240" w:lineRule="auto"/>
        <w:jc w:val="center"/>
        <w:rPr>
          <w:rFonts w:ascii="Liberation Serif" w:eastAsia="Liberation Serif" w:hAnsi="Liberation Serif" w:cs="Liberation Serif"/>
          <w:sz w:val="24"/>
        </w:rPr>
      </w:pPr>
      <w:r>
        <w:rPr>
          <w:rFonts w:ascii="Times New Roman" w:eastAsia="Times New Roman" w:hAnsi="Times New Roman" w:cs="Times New Roman"/>
          <w:sz w:val="24"/>
        </w:rPr>
        <w:lastRenderedPageBreak/>
        <w:t>Table 1: Common assumption for all scenarios if they are different from or not specified in Agreements</w:t>
      </w:r>
    </w:p>
    <w:p w14:paraId="529A13B7" w14:textId="77777777" w:rsidR="00EC5E46" w:rsidRDefault="00EC5E46">
      <w:pPr>
        <w:spacing w:after="0" w:line="240" w:lineRule="auto"/>
        <w:jc w:val="center"/>
        <w:rPr>
          <w:rFonts w:ascii="Times New Roman" w:eastAsia="Times New Roman" w:hAnsi="Times New Roman" w:cs="Times New Roman"/>
          <w:sz w:val="20"/>
        </w:rPr>
      </w:pPr>
    </w:p>
    <w:tbl>
      <w:tblPr>
        <w:tblW w:w="8857" w:type="dxa"/>
        <w:jc w:val="center"/>
        <w:tblCellMar>
          <w:left w:w="70" w:type="dxa"/>
          <w:right w:w="70" w:type="dxa"/>
        </w:tblCellMar>
        <w:tblLook w:val="04A0" w:firstRow="1" w:lastRow="0" w:firstColumn="1" w:lastColumn="0" w:noHBand="0" w:noVBand="1"/>
      </w:tblPr>
      <w:tblGrid>
        <w:gridCol w:w="4239"/>
        <w:gridCol w:w="4618"/>
      </w:tblGrid>
      <w:tr w:rsidR="00EC5E46" w14:paraId="529A13BA"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B8" w14:textId="77777777" w:rsidR="00EC5E46" w:rsidRDefault="00737EE1">
            <w:pPr>
              <w:spacing w:after="0" w:line="240" w:lineRule="auto"/>
            </w:pPr>
            <w:r>
              <w:rPr>
                <w:rFonts w:ascii="Times New Roman" w:eastAsia="Times New Roman" w:hAnsi="Times New Roman" w:cs="Times New Roman"/>
                <w:b/>
                <w:sz w:val="24"/>
              </w:rPr>
              <w:t>Parameter</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B9" w14:textId="77777777" w:rsidR="00EC5E46" w:rsidRDefault="00737EE1">
            <w:pPr>
              <w:spacing w:after="0" w:line="240" w:lineRule="auto"/>
              <w:rPr>
                <w:rFonts w:ascii="Calibri" w:eastAsia="Calibri" w:hAnsi="Calibri" w:cs="Calibri"/>
                <w:b/>
                <w:bCs/>
              </w:rPr>
            </w:pPr>
            <w:r>
              <w:rPr>
                <w:rFonts w:eastAsia="Calibri" w:cs="Calibri"/>
                <w:b/>
                <w:bCs/>
              </w:rPr>
              <w:t>Values</w:t>
            </w:r>
          </w:p>
        </w:tc>
      </w:tr>
      <w:tr w:rsidR="00EC5E46" w14:paraId="529A13BD"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BB" w14:textId="77777777" w:rsidR="00EC5E46" w:rsidRDefault="00737EE1">
            <w:pPr>
              <w:spacing w:after="0" w:line="240" w:lineRule="auto"/>
            </w:pPr>
            <w:r>
              <w:rPr>
                <w:rFonts w:ascii="Times New Roman" w:eastAsia="Times New Roman" w:hAnsi="Times New Roman" w:cs="Times New Roman"/>
                <w:sz w:val="24"/>
              </w:rPr>
              <w:t>Carrier frequency</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BC" w14:textId="21E7B590" w:rsidR="00EC5E46" w:rsidRDefault="00737EE1">
            <w:pPr>
              <w:spacing w:after="0" w:line="240" w:lineRule="auto"/>
            </w:pPr>
            <w:r>
              <w:rPr>
                <w:rFonts w:ascii="Times New Roman" w:eastAsia="Times New Roman" w:hAnsi="Times New Roman" w:cs="Times New Roman"/>
                <w:sz w:val="24"/>
              </w:rPr>
              <w:t>FR</w:t>
            </w:r>
            <w:r w:rsidR="00552A94">
              <w:rPr>
                <w:rFonts w:ascii="Times New Roman" w:eastAsia="Times New Roman" w:hAnsi="Times New Roman" w:cs="Times New Roman"/>
                <w:sz w:val="24"/>
              </w:rPr>
              <w:t>1,</w:t>
            </w:r>
            <w:r>
              <w:rPr>
                <w:rFonts w:ascii="Times New Roman" w:eastAsia="Times New Roman" w:hAnsi="Times New Roman" w:cs="Times New Roman"/>
                <w:sz w:val="24"/>
              </w:rPr>
              <w:t xml:space="preserve"> FR2</w:t>
            </w:r>
          </w:p>
        </w:tc>
      </w:tr>
      <w:tr w:rsidR="00EC5E46" w:rsidRPr="00526D79" w14:paraId="529A13C0"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BE" w14:textId="77777777" w:rsidR="00EC5E46" w:rsidRDefault="00737EE1">
            <w:pPr>
              <w:spacing w:after="0" w:line="240" w:lineRule="auto"/>
            </w:pPr>
            <w:r>
              <w:rPr>
                <w:rFonts w:ascii="Times New Roman" w:eastAsia="Times New Roman" w:hAnsi="Times New Roman" w:cs="Times New Roman"/>
                <w:sz w:val="24"/>
              </w:rPr>
              <w:t>Subcarrier spacing</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BF" w14:textId="77777777" w:rsidR="00EC5E46" w:rsidRPr="00526D79" w:rsidRDefault="00737EE1">
            <w:pPr>
              <w:spacing w:after="0" w:line="240" w:lineRule="auto"/>
              <w:rPr>
                <w:lang w:val="de-DE"/>
              </w:rPr>
            </w:pPr>
            <w:r w:rsidRPr="00526D79">
              <w:rPr>
                <w:rFonts w:ascii="Times New Roman" w:eastAsia="Times New Roman" w:hAnsi="Times New Roman" w:cs="Times New Roman"/>
                <w:sz w:val="24"/>
                <w:lang w:val="de-DE"/>
              </w:rPr>
              <w:t>FR1: 15KHZ,30KHZ  FR2:60KHZ,120KHZ</w:t>
            </w:r>
          </w:p>
        </w:tc>
      </w:tr>
      <w:tr w:rsidR="00EC5E46" w14:paraId="529A13C4"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C1" w14:textId="77777777" w:rsidR="00EC5E46" w:rsidRDefault="00737EE1">
            <w:pPr>
              <w:spacing w:after="0" w:line="240" w:lineRule="auto"/>
            </w:pPr>
            <w:r>
              <w:rPr>
                <w:rFonts w:ascii="Times New Roman" w:eastAsia="Times New Roman" w:hAnsi="Times New Roman" w:cs="Times New Roman"/>
                <w:sz w:val="24"/>
              </w:rPr>
              <w:t>Reference Signal Transmission Bandwidth</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C2" w14:textId="349B4CA2" w:rsidR="00EC5E46" w:rsidRDefault="00737EE1">
            <w:pPr>
              <w:spacing w:after="0" w:line="240" w:lineRule="auto"/>
            </w:pPr>
            <w:r>
              <w:rPr>
                <w:rFonts w:ascii="Times New Roman" w:eastAsia="Times New Roman" w:hAnsi="Times New Roman" w:cs="Times New Roman"/>
                <w:sz w:val="24"/>
              </w:rPr>
              <w:t>FR1: 20</w:t>
            </w:r>
            <w:r w:rsidR="00552A94">
              <w:rPr>
                <w:rFonts w:ascii="Times New Roman" w:eastAsia="Times New Roman" w:hAnsi="Times New Roman" w:cs="Times New Roman"/>
                <w:sz w:val="24"/>
              </w:rPr>
              <w:t>MHZ,</w:t>
            </w:r>
            <w:r>
              <w:rPr>
                <w:rFonts w:ascii="Times New Roman" w:eastAsia="Times New Roman" w:hAnsi="Times New Roman" w:cs="Times New Roman"/>
                <w:sz w:val="24"/>
              </w:rPr>
              <w:t xml:space="preserve"> 40MHz, 100MHZ  </w:t>
            </w:r>
          </w:p>
          <w:p w14:paraId="529A13C3" w14:textId="77777777" w:rsidR="00EC5E46" w:rsidRDefault="00737EE1">
            <w:pPr>
              <w:spacing w:after="0" w:line="240" w:lineRule="auto"/>
            </w:pPr>
            <w:r>
              <w:rPr>
                <w:rFonts w:ascii="Times New Roman" w:eastAsia="Times New Roman" w:hAnsi="Times New Roman" w:cs="Times New Roman"/>
                <w:sz w:val="24"/>
              </w:rPr>
              <w:t xml:space="preserve">FR2: 200MHZ, 400MHZ </w:t>
            </w:r>
          </w:p>
        </w:tc>
      </w:tr>
      <w:tr w:rsidR="00EC5E46" w14:paraId="529A13C7"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C5" w14:textId="77777777" w:rsidR="00EC5E46" w:rsidRDefault="00737EE1">
            <w:pPr>
              <w:spacing w:after="0" w:line="240" w:lineRule="auto"/>
            </w:pPr>
            <w:r>
              <w:rPr>
                <w:rFonts w:ascii="Times New Roman" w:eastAsia="Times New Roman" w:hAnsi="Times New Roman" w:cs="Times New Roman"/>
                <w:sz w:val="24"/>
              </w:rPr>
              <w:t>Reference Signal Physical Structure and Resource Allocation (RE pattern)</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C6" w14:textId="77777777" w:rsidR="00EC5E46" w:rsidRDefault="00737EE1">
            <w:pPr>
              <w:spacing w:after="0" w:line="240" w:lineRule="auto"/>
            </w:pPr>
            <w:r>
              <w:rPr>
                <w:rFonts w:ascii="Times New Roman" w:eastAsia="Times New Roman" w:hAnsi="Times New Roman" w:cs="Times New Roman"/>
                <w:sz w:val="24"/>
              </w:rPr>
              <w:t xml:space="preserve"> (6,6) staggered pattern</w:t>
            </w:r>
          </w:p>
        </w:tc>
      </w:tr>
      <w:tr w:rsidR="00EC5E46" w14:paraId="529A13CB"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C8" w14:textId="77777777" w:rsidR="00EC5E46" w:rsidRDefault="00737EE1">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Reference signal including PRS, SRS and SL-PRS</w:t>
            </w:r>
          </w:p>
          <w:p w14:paraId="529A13C9" w14:textId="77777777" w:rsidR="00EC5E46" w:rsidRDefault="00737EE1">
            <w:pPr>
              <w:spacing w:after="0" w:line="240" w:lineRule="auto"/>
            </w:pPr>
            <w:r>
              <w:rPr>
                <w:rFonts w:ascii="Times New Roman" w:eastAsia="Times New Roman" w:hAnsi="Times New Roman" w:cs="Times New Roman"/>
                <w:sz w:val="24"/>
              </w:rPr>
              <w:t>(</w:t>
            </w:r>
            <w:proofErr w:type="gramStart"/>
            <w:r>
              <w:rPr>
                <w:rFonts w:ascii="Times New Roman" w:eastAsia="Times New Roman" w:hAnsi="Times New Roman" w:cs="Times New Roman"/>
                <w:sz w:val="24"/>
              </w:rPr>
              <w:t>type</w:t>
            </w:r>
            <w:proofErr w:type="gramEnd"/>
            <w:r>
              <w:rPr>
                <w:rFonts w:ascii="Times New Roman" w:eastAsia="Times New Roman" w:hAnsi="Times New Roman" w:cs="Times New Roman"/>
                <w:sz w:val="24"/>
              </w:rPr>
              <w:t xml:space="preserve"> of sequence, number of ports, …)</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CA" w14:textId="77777777" w:rsidR="00EC5E46" w:rsidRDefault="00737EE1">
            <w:pPr>
              <w:spacing w:after="0" w:line="240" w:lineRule="auto"/>
              <w:rPr>
                <w:rFonts w:ascii="Calibri" w:eastAsia="Calibri" w:hAnsi="Calibri" w:cs="Calibri"/>
              </w:rPr>
            </w:pPr>
            <w:r>
              <w:rPr>
                <w:rFonts w:eastAsia="Calibri" w:cs="Calibri"/>
              </w:rPr>
              <w:t>As NR PRS</w:t>
            </w:r>
          </w:p>
        </w:tc>
      </w:tr>
      <w:tr w:rsidR="00EC5E46" w14:paraId="529A13CE"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CC" w14:textId="77777777" w:rsidR="00EC5E46" w:rsidRDefault="00737EE1">
            <w:pPr>
              <w:spacing w:after="0" w:line="240" w:lineRule="auto"/>
            </w:pPr>
            <w:r>
              <w:rPr>
                <w:rFonts w:ascii="Times New Roman" w:eastAsia="Times New Roman" w:hAnsi="Times New Roman" w:cs="Times New Roman"/>
                <w:sz w:val="24"/>
              </w:rPr>
              <w:t>Number of symbols used per occasion</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CD" w14:textId="77777777" w:rsidR="00EC5E46" w:rsidRDefault="00737EE1">
            <w:pPr>
              <w:spacing w:after="0" w:line="240" w:lineRule="auto"/>
            </w:pPr>
            <w:r>
              <w:rPr>
                <w:rFonts w:ascii="Times New Roman" w:eastAsia="Times New Roman" w:hAnsi="Times New Roman" w:cs="Times New Roman"/>
                <w:sz w:val="24"/>
              </w:rPr>
              <w:t>8</w:t>
            </w:r>
          </w:p>
        </w:tc>
      </w:tr>
      <w:tr w:rsidR="00EC5E46" w14:paraId="529A13D1"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CF" w14:textId="77777777" w:rsidR="00EC5E46" w:rsidRDefault="00737EE1">
            <w:pPr>
              <w:spacing w:after="0" w:line="240" w:lineRule="auto"/>
            </w:pPr>
            <w:r>
              <w:rPr>
                <w:rFonts w:ascii="Times New Roman" w:eastAsia="Times New Roman" w:hAnsi="Times New Roman" w:cs="Times New Roman"/>
                <w:sz w:val="24"/>
              </w:rPr>
              <w:t>number of occasions used per positioning estimate</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D0" w14:textId="77777777" w:rsidR="00EC5E46" w:rsidRDefault="00737EE1">
            <w:pPr>
              <w:spacing w:after="0" w:line="240" w:lineRule="auto"/>
              <w:rPr>
                <w:rFonts w:ascii="Calibri" w:eastAsia="Calibri" w:hAnsi="Calibri" w:cs="Calibri"/>
              </w:rPr>
            </w:pPr>
            <w:r>
              <w:rPr>
                <w:rFonts w:eastAsia="Calibri" w:cs="Calibri"/>
              </w:rPr>
              <w:t>1</w:t>
            </w:r>
          </w:p>
        </w:tc>
      </w:tr>
      <w:tr w:rsidR="00EC5E46" w14:paraId="529A13D4"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D2" w14:textId="77777777" w:rsidR="00EC5E46" w:rsidRDefault="00737EE1">
            <w:pPr>
              <w:spacing w:after="0" w:line="240" w:lineRule="auto"/>
            </w:pPr>
            <w:r>
              <w:rPr>
                <w:rFonts w:ascii="Times New Roman" w:eastAsia="Times New Roman" w:hAnsi="Times New Roman" w:cs="Times New Roman"/>
                <w:sz w:val="24"/>
              </w:rPr>
              <w:t>interference modelling (ideal muting, or other)</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D3" w14:textId="77777777" w:rsidR="00EC5E46" w:rsidRDefault="00737EE1">
            <w:pPr>
              <w:spacing w:after="0" w:line="240" w:lineRule="auto"/>
            </w:pPr>
            <w:r>
              <w:rPr>
                <w:rFonts w:ascii="Times New Roman" w:eastAsia="Times New Roman" w:hAnsi="Times New Roman" w:cs="Times New Roman"/>
                <w:sz w:val="24"/>
              </w:rPr>
              <w:t>Ideal muting</w:t>
            </w:r>
          </w:p>
        </w:tc>
      </w:tr>
      <w:tr w:rsidR="00EC5E46" w14:paraId="529A13D9"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D5" w14:textId="77777777" w:rsidR="00EC5E46" w:rsidRDefault="00737EE1">
            <w:pPr>
              <w:spacing w:after="0" w:line="240" w:lineRule="auto"/>
            </w:pPr>
            <w:r>
              <w:rPr>
                <w:rFonts w:ascii="Times New Roman" w:eastAsia="Times New Roman" w:hAnsi="Times New Roman" w:cs="Times New Roman"/>
                <w:sz w:val="24"/>
              </w:rPr>
              <w:t>Description of Measurement Algorithm (</w:t>
            </w:r>
            <w:proofErr w:type="gramStart"/>
            <w:r>
              <w:rPr>
                <w:rFonts w:ascii="Times New Roman" w:eastAsia="Times New Roman" w:hAnsi="Times New Roman" w:cs="Times New Roman"/>
                <w:sz w:val="24"/>
              </w:rPr>
              <w:t>e.g.</w:t>
            </w:r>
            <w:proofErr w:type="gramEnd"/>
            <w:r>
              <w:rPr>
                <w:rFonts w:ascii="Times New Roman" w:eastAsia="Times New Roman" w:hAnsi="Times New Roman" w:cs="Times New Roman"/>
                <w:sz w:val="24"/>
              </w:rPr>
              <w:t xml:space="preserve"> super resolution, interference cancellation, ….)</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D6" w14:textId="77777777" w:rsidR="00EC5E46" w:rsidRDefault="00737EE1">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w:t>
            </w:r>
          </w:p>
          <w:p w14:paraId="529A13D7" w14:textId="77777777" w:rsidR="00EC5E46" w:rsidRDefault="00737EE1">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TDOA using ESPRIT (Super resolution)</w:t>
            </w:r>
          </w:p>
          <w:p w14:paraId="529A13D8" w14:textId="77777777" w:rsidR="00EC5E46" w:rsidRDefault="00737EE1">
            <w:pPr>
              <w:spacing w:after="0" w:line="240" w:lineRule="auto"/>
            </w:pPr>
            <w:r>
              <w:rPr>
                <w:rFonts w:ascii="Times New Roman" w:eastAsia="Times New Roman" w:hAnsi="Times New Roman" w:cs="Times New Roman"/>
                <w:sz w:val="24"/>
              </w:rPr>
              <w:t xml:space="preserve"> </w:t>
            </w:r>
          </w:p>
        </w:tc>
      </w:tr>
      <w:tr w:rsidR="00EC5E46" w14:paraId="529A13DD"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DA" w14:textId="77777777" w:rsidR="00EC5E46" w:rsidRDefault="00737EE1">
            <w:pPr>
              <w:spacing w:after="0" w:line="240" w:lineRule="auto"/>
            </w:pPr>
            <w:r>
              <w:rPr>
                <w:rFonts w:ascii="Times New Roman" w:eastAsia="Times New Roman" w:hAnsi="Times New Roman" w:cs="Times New Roman"/>
                <w:sz w:val="24"/>
              </w:rPr>
              <w:t>Description of positioning technique / applied positioning algorithm (</w:t>
            </w:r>
            <w:proofErr w:type="gramStart"/>
            <w:r>
              <w:rPr>
                <w:rFonts w:ascii="Times New Roman" w:eastAsia="Times New Roman" w:hAnsi="Times New Roman" w:cs="Times New Roman"/>
                <w:sz w:val="24"/>
              </w:rPr>
              <w:t>e.g.</w:t>
            </w:r>
            <w:proofErr w:type="gramEnd"/>
            <w:r>
              <w:rPr>
                <w:rFonts w:ascii="Times New Roman" w:eastAsia="Times New Roman" w:hAnsi="Times New Roman" w:cs="Times New Roman"/>
                <w:sz w:val="24"/>
              </w:rPr>
              <w:t xml:space="preserve"> Least square, Taylor series, </w:t>
            </w:r>
            <w:proofErr w:type="spellStart"/>
            <w:r>
              <w:rPr>
                <w:rFonts w:ascii="Times New Roman" w:eastAsia="Times New Roman" w:hAnsi="Times New Roman" w:cs="Times New Roman"/>
                <w:sz w:val="24"/>
              </w:rPr>
              <w:t>etc</w:t>
            </w:r>
            <w:proofErr w:type="spellEnd"/>
            <w:r>
              <w:rPr>
                <w:rFonts w:ascii="Times New Roman" w:eastAsia="Times New Roman" w:hAnsi="Times New Roman" w:cs="Times New Roman"/>
                <w:sz w:val="24"/>
              </w:rPr>
              <w:t>)</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DB" w14:textId="77777777" w:rsidR="00EC5E46" w:rsidRDefault="00EC5E46">
            <w:pPr>
              <w:spacing w:after="0" w:line="240" w:lineRule="auto"/>
              <w:rPr>
                <w:rFonts w:ascii="Times New Roman" w:eastAsia="Times New Roman" w:hAnsi="Times New Roman" w:cs="Times New Roman"/>
                <w:sz w:val="24"/>
              </w:rPr>
            </w:pPr>
          </w:p>
          <w:p w14:paraId="529A13DC" w14:textId="77777777" w:rsidR="00EC5E46" w:rsidRDefault="00737EE1">
            <w:pPr>
              <w:spacing w:after="0" w:line="240" w:lineRule="auto"/>
            </w:pPr>
            <w:r>
              <w:rPr>
                <w:rFonts w:ascii="Times New Roman" w:eastAsia="Times New Roman" w:hAnsi="Times New Roman" w:cs="Times New Roman"/>
                <w:sz w:val="24"/>
              </w:rPr>
              <w:t>Least square</w:t>
            </w:r>
          </w:p>
        </w:tc>
      </w:tr>
      <w:tr w:rsidR="00EC5E46" w14:paraId="529A13E0"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DE" w14:textId="77777777" w:rsidR="00EC5E46" w:rsidRDefault="00737EE1">
            <w:pPr>
              <w:spacing w:after="0" w:line="240" w:lineRule="auto"/>
            </w:pPr>
            <w:r>
              <w:rPr>
                <w:rFonts w:ascii="Times New Roman" w:eastAsia="Times New Roman" w:hAnsi="Times New Roman" w:cs="Times New Roman"/>
                <w:sz w:val="24"/>
              </w:rPr>
              <w:t>Synchronization assumptions</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DF" w14:textId="77777777" w:rsidR="00EC5E46" w:rsidRDefault="00737EE1">
            <w:pPr>
              <w:spacing w:after="0" w:line="240" w:lineRule="auto"/>
            </w:pPr>
            <w:r>
              <w:rPr>
                <w:rFonts w:ascii="Times New Roman" w:eastAsia="Times New Roman" w:hAnsi="Times New Roman" w:cs="Times New Roman"/>
                <w:sz w:val="24"/>
              </w:rPr>
              <w:t>Perfectly synchronization</w:t>
            </w:r>
          </w:p>
        </w:tc>
      </w:tr>
      <w:tr w:rsidR="00EC5E46" w14:paraId="529A13E3"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E1" w14:textId="77777777" w:rsidR="00EC5E46" w:rsidRDefault="00737EE1">
            <w:pPr>
              <w:spacing w:after="0" w:line="240" w:lineRule="auto"/>
            </w:pPr>
            <w:r>
              <w:rPr>
                <w:rFonts w:ascii="Times New Roman" w:eastAsia="Times New Roman" w:hAnsi="Times New Roman" w:cs="Times New Roman"/>
                <w:sz w:val="24"/>
              </w:rPr>
              <w:t>UE/gNB RX and TX timing error assumption</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E2" w14:textId="77777777" w:rsidR="00EC5E46" w:rsidRDefault="00737EE1">
            <w:pPr>
              <w:spacing w:after="0" w:line="240" w:lineRule="auto"/>
              <w:rPr>
                <w:rFonts w:ascii="Calibri" w:eastAsia="Calibri" w:hAnsi="Calibri" w:cs="Calibri"/>
              </w:rPr>
            </w:pPr>
            <w:r>
              <w:rPr>
                <w:rFonts w:eastAsia="Calibri" w:cs="Calibri"/>
              </w:rPr>
              <w:t>Perfectly Synchronized</w:t>
            </w:r>
          </w:p>
        </w:tc>
      </w:tr>
      <w:tr w:rsidR="00EC5E46" w14:paraId="529A13E6" w14:textId="77777777">
        <w:trPr>
          <w:jc w:val="center"/>
        </w:trPr>
        <w:tc>
          <w:tcPr>
            <w:tcW w:w="4239"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529A13E4" w14:textId="77777777" w:rsidR="00EC5E46" w:rsidRDefault="00737EE1">
            <w:pPr>
              <w:spacing w:after="0" w:line="240" w:lineRule="auto"/>
            </w:pPr>
            <w:r>
              <w:rPr>
                <w:rFonts w:ascii="Times New Roman" w:eastAsia="Times New Roman" w:hAnsi="Times New Roman" w:cs="Times New Roman"/>
                <w:sz w:val="24"/>
              </w:rPr>
              <w:t xml:space="preserve">Precoding assumptions (codebook, </w:t>
            </w:r>
            <w:proofErr w:type="spellStart"/>
            <w:r>
              <w:rPr>
                <w:rFonts w:ascii="Times New Roman" w:eastAsia="Times New Roman" w:hAnsi="Times New Roman" w:cs="Times New Roman"/>
                <w:sz w:val="24"/>
              </w:rPr>
              <w:t>nrof</w:t>
            </w:r>
            <w:proofErr w:type="spellEnd"/>
            <w:r>
              <w:rPr>
                <w:rFonts w:ascii="Times New Roman" w:eastAsia="Times New Roman" w:hAnsi="Times New Roman" w:cs="Times New Roman"/>
                <w:sz w:val="24"/>
              </w:rPr>
              <w:t xml:space="preserve"> antenna elements used, </w:t>
            </w:r>
            <w:proofErr w:type="spellStart"/>
            <w:r>
              <w:rPr>
                <w:rFonts w:ascii="Times New Roman" w:eastAsia="Times New Roman" w:hAnsi="Times New Roman" w:cs="Times New Roman"/>
                <w:sz w:val="24"/>
              </w:rPr>
              <w:t>etc</w:t>
            </w:r>
            <w:proofErr w:type="spellEnd"/>
            <w:r>
              <w:rPr>
                <w:rFonts w:ascii="Times New Roman" w:eastAsia="Times New Roman" w:hAnsi="Times New Roman" w:cs="Times New Roman"/>
                <w:sz w:val="24"/>
              </w:rPr>
              <w:t>)</w:t>
            </w:r>
          </w:p>
        </w:tc>
        <w:tc>
          <w:tcPr>
            <w:tcW w:w="4617" w:type="dxa"/>
            <w:tcBorders>
              <w:top w:val="single" w:sz="8" w:space="0" w:color="000000"/>
              <w:left w:val="single" w:sz="8" w:space="0" w:color="000000"/>
              <w:bottom w:val="single" w:sz="8" w:space="0" w:color="000000"/>
              <w:right w:val="single" w:sz="8" w:space="0" w:color="000000"/>
            </w:tcBorders>
            <w:shd w:val="clear" w:color="000000" w:fill="FFFFFF"/>
          </w:tcPr>
          <w:p w14:paraId="529A13E5" w14:textId="77777777" w:rsidR="00EC5E46" w:rsidRDefault="00737EE1">
            <w:pPr>
              <w:spacing w:after="0" w:line="240" w:lineRule="auto"/>
            </w:pPr>
            <w:r>
              <w:rPr>
                <w:rFonts w:ascii="Times New Roman" w:eastAsia="Times New Roman" w:hAnsi="Times New Roman" w:cs="Times New Roman"/>
                <w:sz w:val="24"/>
              </w:rPr>
              <w:t>Not considered</w:t>
            </w:r>
          </w:p>
        </w:tc>
      </w:tr>
    </w:tbl>
    <w:p w14:paraId="529A13E7" w14:textId="77777777" w:rsidR="00EC5E46" w:rsidRDefault="00EC5E46">
      <w:pPr>
        <w:spacing w:after="0" w:line="240" w:lineRule="auto"/>
        <w:rPr>
          <w:rFonts w:ascii="Liberation Serif" w:eastAsia="Liberation Serif" w:hAnsi="Liberation Serif" w:cs="Liberation Serif"/>
          <w:sz w:val="24"/>
        </w:rPr>
      </w:pPr>
    </w:p>
    <w:p w14:paraId="529A13E8" w14:textId="77777777" w:rsidR="00EC5E46" w:rsidRDefault="00737EE1">
      <w:pPr>
        <w:spacing w:after="0" w:line="240" w:lineRule="auto"/>
        <w:rPr>
          <w:rFonts w:ascii="Liberation Serif" w:eastAsia="Liberation Serif" w:hAnsi="Liberation Serif" w:cs="Liberation Serif"/>
          <w:sz w:val="24"/>
        </w:rPr>
      </w:pPr>
      <w:r>
        <w:rPr>
          <w:rFonts w:ascii="Liberation Serif" w:eastAsia="Liberation Serif" w:hAnsi="Liberation Serif" w:cs="Liberation Serif"/>
          <w:sz w:val="24"/>
        </w:rPr>
        <w:t xml:space="preserve">                       </w:t>
      </w:r>
    </w:p>
    <w:p w14:paraId="529A13E9" w14:textId="77777777" w:rsidR="00EC5E46" w:rsidRDefault="00737EE1">
      <w:pPr>
        <w:spacing w:after="0" w:line="240" w:lineRule="auto"/>
        <w:jc w:val="center"/>
        <w:rPr>
          <w:rFonts w:ascii="Liberation Serif" w:eastAsia="Liberation Serif" w:hAnsi="Liberation Serif" w:cs="Liberation Serif"/>
          <w:sz w:val="24"/>
        </w:rPr>
      </w:pPr>
      <w:r>
        <w:rPr>
          <w:rFonts w:ascii="Times New Roman" w:eastAsia="Times New Roman" w:hAnsi="Times New Roman" w:cs="Times New Roman"/>
          <w:sz w:val="24"/>
        </w:rPr>
        <w:t xml:space="preserve">Table 2:  Assumptions for highway if they are different from or not specified in Agreements </w:t>
      </w:r>
    </w:p>
    <w:p w14:paraId="529A13EA" w14:textId="77777777" w:rsidR="00EC5E46" w:rsidRDefault="00EC5E46">
      <w:pPr>
        <w:spacing w:after="0" w:line="240" w:lineRule="auto"/>
        <w:jc w:val="center"/>
        <w:rPr>
          <w:rFonts w:ascii="Times New Roman" w:eastAsia="Times New Roman" w:hAnsi="Times New Roman" w:cs="Times New Roman"/>
          <w:sz w:val="20"/>
        </w:rPr>
      </w:pPr>
    </w:p>
    <w:tbl>
      <w:tblPr>
        <w:tblW w:w="9059" w:type="dxa"/>
        <w:jc w:val="center"/>
        <w:tblLook w:val="04A0" w:firstRow="1" w:lastRow="0" w:firstColumn="1" w:lastColumn="0" w:noHBand="0" w:noVBand="1"/>
      </w:tblPr>
      <w:tblGrid>
        <w:gridCol w:w="2965"/>
        <w:gridCol w:w="1650"/>
        <w:gridCol w:w="1594"/>
        <w:gridCol w:w="1416"/>
        <w:gridCol w:w="1434"/>
      </w:tblGrid>
      <w:tr w:rsidR="00EC5E46" w14:paraId="529A13F2" w14:textId="77777777" w:rsidTr="008A522F">
        <w:trPr>
          <w:jc w:val="center"/>
        </w:trPr>
        <w:tc>
          <w:tcPr>
            <w:tcW w:w="296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EB" w14:textId="77777777" w:rsidR="00EC5E46" w:rsidRDefault="00737EE1">
            <w:pPr>
              <w:spacing w:after="0" w:line="240" w:lineRule="auto"/>
            </w:pPr>
            <w:r>
              <w:rPr>
                <w:rFonts w:ascii="Times New Roman" w:eastAsia="Times New Roman" w:hAnsi="Times New Roman" w:cs="Times New Roman"/>
                <w:b/>
                <w:sz w:val="20"/>
              </w:rPr>
              <w:t>Parameters</w:t>
            </w:r>
          </w:p>
        </w:tc>
        <w:tc>
          <w:tcPr>
            <w:tcW w:w="16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EC" w14:textId="77777777" w:rsidR="00EC5E46" w:rsidRDefault="00737EE1">
            <w:pPr>
              <w:spacing w:after="0" w:line="240" w:lineRule="auto"/>
              <w:jc w:val="center"/>
            </w:pPr>
            <w:r>
              <w:rPr>
                <w:rFonts w:ascii="Times New Roman" w:eastAsia="Times New Roman" w:hAnsi="Times New Roman" w:cs="Times New Roman"/>
                <w:sz w:val="20"/>
              </w:rPr>
              <w:t>Case 1, BW#100MHZ, FR#1, positioning</w:t>
            </w:r>
          </w:p>
        </w:tc>
        <w:tc>
          <w:tcPr>
            <w:tcW w:w="15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ED" w14:textId="4B26977B" w:rsidR="00EC5E46" w:rsidRDefault="00737EE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Case </w:t>
            </w:r>
            <w:r w:rsidR="00552A94">
              <w:rPr>
                <w:rFonts w:ascii="Times New Roman" w:eastAsia="Times New Roman" w:hAnsi="Times New Roman" w:cs="Times New Roman"/>
                <w:sz w:val="20"/>
              </w:rPr>
              <w:t>2 BW</w:t>
            </w:r>
            <w:r>
              <w:rPr>
                <w:rFonts w:ascii="Times New Roman" w:eastAsia="Times New Roman" w:hAnsi="Times New Roman" w:cs="Times New Roman"/>
                <w:sz w:val="20"/>
              </w:rPr>
              <w:t>#40MHZ, FR#1, positioning</w:t>
            </w:r>
          </w:p>
        </w:tc>
        <w:tc>
          <w:tcPr>
            <w:tcW w:w="14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EE" w14:textId="77777777" w:rsidR="00EC5E46" w:rsidRDefault="00EC5E46">
            <w:pPr>
              <w:spacing w:after="0" w:line="240" w:lineRule="auto"/>
              <w:jc w:val="center"/>
              <w:rPr>
                <w:rFonts w:ascii="Times New Roman" w:eastAsia="Times New Roman" w:hAnsi="Times New Roman" w:cs="Times New Roman"/>
                <w:sz w:val="20"/>
              </w:rPr>
            </w:pPr>
          </w:p>
          <w:p w14:paraId="529A13EF" w14:textId="77777777" w:rsidR="00EC5E46" w:rsidRDefault="00737EE1">
            <w:pPr>
              <w:spacing w:after="0" w:line="240" w:lineRule="auto"/>
              <w:jc w:val="center"/>
            </w:pPr>
            <w:r>
              <w:rPr>
                <w:rFonts w:ascii="Times New Roman" w:eastAsia="Times New Roman" w:hAnsi="Times New Roman" w:cs="Times New Roman"/>
                <w:sz w:val="20"/>
              </w:rPr>
              <w:t>Case #3, BW#20MHZ, FR#1, positioning</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F0" w14:textId="77777777" w:rsidR="00EC5E46" w:rsidRDefault="00EC5E46">
            <w:pPr>
              <w:spacing w:after="0" w:line="240" w:lineRule="auto"/>
              <w:jc w:val="center"/>
              <w:rPr>
                <w:rFonts w:ascii="Times New Roman" w:eastAsia="Times New Roman" w:hAnsi="Times New Roman" w:cs="Times New Roman"/>
                <w:sz w:val="20"/>
              </w:rPr>
            </w:pPr>
          </w:p>
          <w:p w14:paraId="529A13F1" w14:textId="77777777" w:rsidR="00EC5E46" w:rsidRDefault="00737EE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Case 4, BW#200MHZ, FR#2, positioning</w:t>
            </w:r>
          </w:p>
        </w:tc>
      </w:tr>
      <w:tr w:rsidR="00EC5E46" w:rsidRPr="00526D79" w14:paraId="529A13F9" w14:textId="77777777" w:rsidTr="008A522F">
        <w:trPr>
          <w:jc w:val="center"/>
        </w:trPr>
        <w:tc>
          <w:tcPr>
            <w:tcW w:w="296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F3" w14:textId="77777777" w:rsidR="00EC5E46" w:rsidRDefault="00737EE1">
            <w:pPr>
              <w:spacing w:after="0" w:line="240" w:lineRule="auto"/>
            </w:pPr>
            <w:r>
              <w:rPr>
                <w:rFonts w:ascii="Times New Roman" w:eastAsia="Times New Roman" w:hAnsi="Times New Roman" w:cs="Times New Roman"/>
                <w:sz w:val="20"/>
              </w:rPr>
              <w:t>UE Antenna model</w:t>
            </w:r>
          </w:p>
        </w:tc>
        <w:tc>
          <w:tcPr>
            <w:tcW w:w="16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F4" w14:textId="77777777" w:rsidR="00EC5E46" w:rsidRPr="00526D79" w:rsidRDefault="00737EE1">
            <w:pPr>
              <w:keepNext/>
              <w:keepLines/>
              <w:spacing w:after="0" w:line="240" w:lineRule="auto"/>
              <w:rPr>
                <w:rFonts w:ascii="Times New Roman" w:eastAsia="Times New Roman" w:hAnsi="Times New Roman" w:cs="Times New Roman"/>
                <w:sz w:val="20"/>
                <w:lang w:val="de-DE"/>
              </w:rPr>
            </w:pPr>
            <w:r w:rsidRPr="00526D79">
              <w:rPr>
                <w:rFonts w:ascii="Times New Roman" w:eastAsia="Times New Roman" w:hAnsi="Times New Roman" w:cs="Times New Roman"/>
                <w:sz w:val="20"/>
                <w:lang w:val="de-DE"/>
              </w:rPr>
              <w:t>(M, N, P, Mg, Ng) = (2, 1, 1, 1, 1), dH=dV=0.5</w:t>
            </w:r>
            <w:r>
              <w:rPr>
                <w:rFonts w:ascii="Times New Roman" w:eastAsia="Times New Roman" w:hAnsi="Times New Roman" w:cs="Times New Roman"/>
                <w:sz w:val="20"/>
              </w:rPr>
              <w:t>λ</w:t>
            </w:r>
          </w:p>
          <w:p w14:paraId="529A13F5" w14:textId="77777777" w:rsidR="00EC5E46" w:rsidRPr="00526D79" w:rsidRDefault="00EC5E46">
            <w:pPr>
              <w:keepNext/>
              <w:keepLines/>
              <w:spacing w:after="0" w:line="240" w:lineRule="auto"/>
              <w:rPr>
                <w:lang w:val="de-DE"/>
              </w:rPr>
            </w:pPr>
          </w:p>
        </w:tc>
        <w:tc>
          <w:tcPr>
            <w:tcW w:w="15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F6" w14:textId="77777777" w:rsidR="00EC5E46" w:rsidRPr="00526D79" w:rsidRDefault="00737EE1">
            <w:pPr>
              <w:keepNext/>
              <w:keepLines/>
              <w:spacing w:after="0" w:line="240" w:lineRule="auto"/>
              <w:rPr>
                <w:lang w:val="de-DE"/>
              </w:rPr>
            </w:pPr>
            <w:r w:rsidRPr="00526D79">
              <w:rPr>
                <w:rFonts w:ascii="Times New Roman" w:eastAsia="Times New Roman" w:hAnsi="Times New Roman" w:cs="Times New Roman"/>
                <w:sz w:val="20"/>
                <w:lang w:val="de-DE"/>
              </w:rPr>
              <w:t>(M, N, P, Mg, Ng) = (2, 1, 1, 1, 1), dH=dV=0.5</w:t>
            </w:r>
            <w:r>
              <w:rPr>
                <w:rFonts w:ascii="Times New Roman" w:eastAsia="Times New Roman" w:hAnsi="Times New Roman" w:cs="Times New Roman"/>
                <w:sz w:val="20"/>
              </w:rPr>
              <w:t>λ</w:t>
            </w:r>
          </w:p>
        </w:tc>
        <w:tc>
          <w:tcPr>
            <w:tcW w:w="14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F7" w14:textId="77777777" w:rsidR="00EC5E46" w:rsidRPr="00526D79" w:rsidRDefault="00737EE1">
            <w:pPr>
              <w:keepNext/>
              <w:keepLines/>
              <w:spacing w:after="0" w:line="240" w:lineRule="auto"/>
              <w:rPr>
                <w:lang w:val="de-DE"/>
              </w:rPr>
            </w:pPr>
            <w:r w:rsidRPr="00526D79">
              <w:rPr>
                <w:rFonts w:ascii="Times New Roman" w:eastAsia="Times New Roman" w:hAnsi="Times New Roman" w:cs="Times New Roman"/>
                <w:sz w:val="20"/>
                <w:lang w:val="de-DE"/>
              </w:rPr>
              <w:t>(M, N, P, Mg, Ng) = (2, 1, 1, 1, 1), dH=dV=0.5</w:t>
            </w:r>
            <w:r>
              <w:rPr>
                <w:rFonts w:ascii="Times New Roman" w:eastAsia="Times New Roman" w:hAnsi="Times New Roman" w:cs="Times New Roman"/>
                <w:sz w:val="20"/>
              </w:rPr>
              <w:t>λ</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F8" w14:textId="77777777" w:rsidR="00EC5E46" w:rsidRPr="00526D79" w:rsidRDefault="00737EE1">
            <w:pPr>
              <w:keepNext/>
              <w:keepLines/>
              <w:spacing w:after="0" w:line="240" w:lineRule="auto"/>
              <w:rPr>
                <w:lang w:val="de-DE"/>
              </w:rPr>
            </w:pPr>
            <w:r w:rsidRPr="00526D79">
              <w:rPr>
                <w:rFonts w:ascii="Times New Roman" w:eastAsia="Times New Roman" w:hAnsi="Times New Roman" w:cs="Times New Roman"/>
                <w:sz w:val="20"/>
                <w:lang w:val="de-DE"/>
              </w:rPr>
              <w:t>(M, N, P, Mg, Ng) = (2, 1, 1, 1, 1), dH=dV=0.5</w:t>
            </w:r>
            <w:r>
              <w:rPr>
                <w:rFonts w:ascii="Times New Roman" w:eastAsia="Times New Roman" w:hAnsi="Times New Roman" w:cs="Times New Roman"/>
                <w:sz w:val="20"/>
              </w:rPr>
              <w:t>λ</w:t>
            </w:r>
          </w:p>
        </w:tc>
      </w:tr>
      <w:tr w:rsidR="00EC5E46" w:rsidRPr="00526D79" w14:paraId="529A1404" w14:textId="77777777" w:rsidTr="008A522F">
        <w:trPr>
          <w:jc w:val="center"/>
        </w:trPr>
        <w:tc>
          <w:tcPr>
            <w:tcW w:w="296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FA" w14:textId="77777777" w:rsidR="00EC5E46" w:rsidRDefault="00737EE1">
            <w:pPr>
              <w:spacing w:after="0" w:line="240" w:lineRule="auto"/>
            </w:pPr>
            <w:r>
              <w:rPr>
                <w:rFonts w:ascii="Times New Roman" w:eastAsia="Times New Roman" w:hAnsi="Times New Roman" w:cs="Times New Roman"/>
                <w:sz w:val="20"/>
              </w:rPr>
              <w:t>TRP antenna model</w:t>
            </w:r>
          </w:p>
        </w:tc>
        <w:tc>
          <w:tcPr>
            <w:tcW w:w="16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FB" w14:textId="77777777" w:rsidR="00EC5E46" w:rsidRPr="00526D79" w:rsidRDefault="00EC5E46">
            <w:pPr>
              <w:keepNext/>
              <w:keepLines/>
              <w:spacing w:after="0" w:line="240" w:lineRule="auto"/>
              <w:rPr>
                <w:rFonts w:ascii="Times New Roman" w:eastAsia="Times New Roman" w:hAnsi="Times New Roman" w:cs="Times New Roman"/>
                <w:sz w:val="20"/>
                <w:lang w:val="de-DE"/>
              </w:rPr>
            </w:pPr>
          </w:p>
          <w:p w14:paraId="529A13FC" w14:textId="77777777" w:rsidR="00EC5E46" w:rsidRPr="00526D79" w:rsidRDefault="00737EE1">
            <w:pPr>
              <w:keepNext/>
              <w:keepLines/>
              <w:spacing w:after="0" w:line="240" w:lineRule="auto"/>
              <w:rPr>
                <w:rFonts w:ascii="Times New Roman" w:eastAsia="Times New Roman" w:hAnsi="Times New Roman" w:cs="Times New Roman"/>
                <w:sz w:val="20"/>
                <w:lang w:val="de-DE"/>
              </w:rPr>
            </w:pPr>
            <w:r w:rsidRPr="00526D79">
              <w:rPr>
                <w:rFonts w:ascii="Times New Roman" w:eastAsia="Times New Roman" w:hAnsi="Times New Roman" w:cs="Times New Roman"/>
                <w:sz w:val="20"/>
                <w:lang w:val="de-DE"/>
              </w:rPr>
              <w:t>(M, N, P, Mg, Ng) = (4, 16, 1, 1, 1), dH=dV=0.5</w:t>
            </w:r>
            <w:r>
              <w:rPr>
                <w:rFonts w:ascii="Times New Roman" w:eastAsia="Times New Roman" w:hAnsi="Times New Roman" w:cs="Times New Roman"/>
                <w:sz w:val="20"/>
              </w:rPr>
              <w:t>λ</w:t>
            </w:r>
          </w:p>
          <w:p w14:paraId="529A13FD" w14:textId="77777777" w:rsidR="00EC5E46" w:rsidRPr="00526D79" w:rsidRDefault="00EC5E46">
            <w:pPr>
              <w:spacing w:after="0" w:line="240" w:lineRule="auto"/>
              <w:rPr>
                <w:lang w:val="de-DE"/>
              </w:rPr>
            </w:pPr>
          </w:p>
        </w:tc>
        <w:tc>
          <w:tcPr>
            <w:tcW w:w="15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3FE" w14:textId="77777777" w:rsidR="00EC5E46" w:rsidRPr="00526D79" w:rsidRDefault="00EC5E46">
            <w:pPr>
              <w:keepNext/>
              <w:keepLines/>
              <w:spacing w:after="0" w:line="240" w:lineRule="auto"/>
              <w:rPr>
                <w:rFonts w:ascii="Times New Roman" w:eastAsia="Times New Roman" w:hAnsi="Times New Roman" w:cs="Times New Roman"/>
                <w:sz w:val="20"/>
                <w:lang w:val="de-DE"/>
              </w:rPr>
            </w:pPr>
          </w:p>
          <w:p w14:paraId="529A13FF" w14:textId="77777777" w:rsidR="00EC5E46" w:rsidRPr="00526D79" w:rsidRDefault="00737EE1">
            <w:pPr>
              <w:keepNext/>
              <w:keepLines/>
              <w:spacing w:after="0" w:line="240" w:lineRule="auto"/>
              <w:rPr>
                <w:lang w:val="de-DE"/>
              </w:rPr>
            </w:pPr>
            <w:r w:rsidRPr="00526D79">
              <w:rPr>
                <w:rFonts w:ascii="Times New Roman" w:eastAsia="Times New Roman" w:hAnsi="Times New Roman" w:cs="Times New Roman"/>
                <w:sz w:val="20"/>
                <w:lang w:val="de-DE"/>
              </w:rPr>
              <w:t>(M, N, P, Mg, Ng) = (4, 16, 1, 1, 1), dH=dV=0.5</w:t>
            </w:r>
            <w:r>
              <w:rPr>
                <w:rFonts w:ascii="Times New Roman" w:eastAsia="Times New Roman" w:hAnsi="Times New Roman" w:cs="Times New Roman"/>
                <w:sz w:val="20"/>
              </w:rPr>
              <w:t>λ</w:t>
            </w:r>
          </w:p>
        </w:tc>
        <w:tc>
          <w:tcPr>
            <w:tcW w:w="14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00" w14:textId="77777777" w:rsidR="00EC5E46" w:rsidRPr="00526D79" w:rsidRDefault="00EC5E46">
            <w:pPr>
              <w:keepNext/>
              <w:keepLines/>
              <w:spacing w:after="0" w:line="240" w:lineRule="auto"/>
              <w:rPr>
                <w:rFonts w:ascii="Times New Roman" w:eastAsia="Times New Roman" w:hAnsi="Times New Roman" w:cs="Times New Roman"/>
                <w:sz w:val="20"/>
                <w:lang w:val="de-DE"/>
              </w:rPr>
            </w:pPr>
          </w:p>
          <w:p w14:paraId="529A1401" w14:textId="77777777" w:rsidR="00EC5E46" w:rsidRPr="00526D79" w:rsidRDefault="00737EE1">
            <w:pPr>
              <w:keepNext/>
              <w:keepLines/>
              <w:spacing w:after="0" w:line="240" w:lineRule="auto"/>
              <w:rPr>
                <w:lang w:val="de-DE"/>
              </w:rPr>
            </w:pPr>
            <w:r w:rsidRPr="00526D79">
              <w:rPr>
                <w:rFonts w:ascii="Times New Roman" w:eastAsia="Times New Roman" w:hAnsi="Times New Roman" w:cs="Times New Roman"/>
                <w:sz w:val="20"/>
                <w:lang w:val="de-DE"/>
              </w:rPr>
              <w:t>(M, N, P, Mg, Ng) = (4, 16, 1, 1, 1), dH=dV=0.5</w:t>
            </w:r>
            <w:r>
              <w:rPr>
                <w:rFonts w:ascii="Times New Roman" w:eastAsia="Times New Roman" w:hAnsi="Times New Roman" w:cs="Times New Roman"/>
                <w:sz w:val="20"/>
              </w:rPr>
              <w:t>λ</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02" w14:textId="77777777" w:rsidR="00EC5E46" w:rsidRPr="00526D79" w:rsidRDefault="00EC5E46">
            <w:pPr>
              <w:keepNext/>
              <w:keepLines/>
              <w:spacing w:after="0" w:line="240" w:lineRule="auto"/>
              <w:rPr>
                <w:rFonts w:ascii="Times New Roman" w:eastAsia="Times New Roman" w:hAnsi="Times New Roman" w:cs="Times New Roman"/>
                <w:sz w:val="20"/>
                <w:lang w:val="de-DE"/>
              </w:rPr>
            </w:pPr>
          </w:p>
          <w:p w14:paraId="529A1403" w14:textId="77777777" w:rsidR="00EC5E46" w:rsidRPr="00526D79" w:rsidRDefault="00737EE1">
            <w:pPr>
              <w:keepNext/>
              <w:keepLines/>
              <w:spacing w:after="0" w:line="240" w:lineRule="auto"/>
              <w:rPr>
                <w:lang w:val="de-DE"/>
              </w:rPr>
            </w:pPr>
            <w:r w:rsidRPr="00526D79">
              <w:rPr>
                <w:rFonts w:ascii="Times New Roman" w:eastAsia="Times New Roman" w:hAnsi="Times New Roman" w:cs="Times New Roman"/>
                <w:sz w:val="20"/>
                <w:lang w:val="de-DE"/>
              </w:rPr>
              <w:t>(M, N, P, Mg, Ng) = (4, 16, 1, 1, 1), dH=dV=0.5</w:t>
            </w:r>
            <w:r>
              <w:rPr>
                <w:rFonts w:ascii="Times New Roman" w:eastAsia="Times New Roman" w:hAnsi="Times New Roman" w:cs="Times New Roman"/>
                <w:sz w:val="20"/>
              </w:rPr>
              <w:t>λ</w:t>
            </w:r>
          </w:p>
        </w:tc>
      </w:tr>
      <w:tr w:rsidR="00EC5E46" w14:paraId="529A140F" w14:textId="77777777" w:rsidTr="008A522F">
        <w:trPr>
          <w:jc w:val="center"/>
        </w:trPr>
        <w:tc>
          <w:tcPr>
            <w:tcW w:w="296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05" w14:textId="77777777" w:rsidR="00EC5E46" w:rsidRDefault="00737EE1">
            <w:pPr>
              <w:spacing w:after="0" w:line="240" w:lineRule="auto"/>
            </w:pPr>
            <w:r>
              <w:rPr>
                <w:rFonts w:ascii="Times New Roman" w:eastAsia="Times New Roman" w:hAnsi="Times New Roman" w:cs="Times New Roman"/>
                <w:sz w:val="20"/>
              </w:rPr>
              <w:lastRenderedPageBreak/>
              <w:t>BS/RSU deployment for absolute positioning</w:t>
            </w:r>
          </w:p>
        </w:tc>
        <w:tc>
          <w:tcPr>
            <w:tcW w:w="16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06"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07"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as per 37.885</w:t>
            </w:r>
          </w:p>
          <w:p w14:paraId="529A1408" w14:textId="77777777" w:rsidR="00EC5E46" w:rsidRDefault="00EC5E46">
            <w:pPr>
              <w:spacing w:after="0" w:line="240" w:lineRule="auto"/>
              <w:ind w:left="284" w:hanging="284"/>
              <w:jc w:val="center"/>
            </w:pPr>
          </w:p>
        </w:tc>
        <w:tc>
          <w:tcPr>
            <w:tcW w:w="15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09"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0A" w14:textId="77777777" w:rsidR="00EC5E46" w:rsidRDefault="00737EE1">
            <w:pPr>
              <w:spacing w:after="0" w:line="240" w:lineRule="auto"/>
              <w:ind w:left="284" w:hanging="284"/>
              <w:jc w:val="center"/>
            </w:pPr>
            <w:r>
              <w:rPr>
                <w:rFonts w:ascii="Times New Roman" w:eastAsia="Times New Roman" w:hAnsi="Times New Roman" w:cs="Times New Roman"/>
                <w:sz w:val="20"/>
              </w:rPr>
              <w:t>as per 37.885</w:t>
            </w:r>
          </w:p>
        </w:tc>
        <w:tc>
          <w:tcPr>
            <w:tcW w:w="14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0B"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0C" w14:textId="77777777" w:rsidR="00EC5E46" w:rsidRDefault="00737EE1">
            <w:pPr>
              <w:spacing w:after="0" w:line="240" w:lineRule="auto"/>
              <w:ind w:left="284" w:hanging="284"/>
              <w:jc w:val="center"/>
            </w:pPr>
            <w:r>
              <w:rPr>
                <w:rFonts w:ascii="Times New Roman" w:eastAsia="Times New Roman" w:hAnsi="Times New Roman" w:cs="Times New Roman"/>
                <w:sz w:val="20"/>
              </w:rPr>
              <w:t>as per 37.885</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0D"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0E" w14:textId="77777777" w:rsidR="00EC5E46" w:rsidRDefault="00737EE1">
            <w:pPr>
              <w:spacing w:after="0" w:line="240" w:lineRule="auto"/>
              <w:ind w:left="284" w:hanging="284"/>
              <w:jc w:val="center"/>
            </w:pPr>
            <w:r>
              <w:rPr>
                <w:rFonts w:ascii="Times New Roman" w:eastAsia="Times New Roman" w:hAnsi="Times New Roman" w:cs="Times New Roman"/>
                <w:sz w:val="20"/>
              </w:rPr>
              <w:t>as per 37.885</w:t>
            </w:r>
          </w:p>
        </w:tc>
      </w:tr>
      <w:tr w:rsidR="00EC5E46" w14:paraId="529A141A" w14:textId="77777777" w:rsidTr="008A522F">
        <w:trPr>
          <w:jc w:val="center"/>
        </w:trPr>
        <w:tc>
          <w:tcPr>
            <w:tcW w:w="296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10" w14:textId="77777777" w:rsidR="00EC5E46" w:rsidRDefault="00737EE1">
            <w:pPr>
              <w:spacing w:after="0" w:line="240" w:lineRule="auto"/>
            </w:pPr>
            <w:r>
              <w:rPr>
                <w:rFonts w:ascii="Times New Roman" w:eastAsia="Times New Roman" w:hAnsi="Times New Roman" w:cs="Times New Roman"/>
                <w:sz w:val="20"/>
              </w:rPr>
              <w:t xml:space="preserve">BS/RSU deployment for relative positioning/ranging </w:t>
            </w:r>
          </w:p>
        </w:tc>
        <w:tc>
          <w:tcPr>
            <w:tcW w:w="16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11"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12"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as per 37.885</w:t>
            </w:r>
          </w:p>
          <w:p w14:paraId="529A1413" w14:textId="77777777" w:rsidR="00EC5E46" w:rsidRDefault="00EC5E46">
            <w:pPr>
              <w:spacing w:after="0" w:line="240" w:lineRule="auto"/>
              <w:ind w:left="284" w:hanging="284"/>
              <w:jc w:val="center"/>
              <w:rPr>
                <w:rFonts w:ascii="Calibri" w:eastAsia="Calibri" w:hAnsi="Calibri" w:cs="Calibri"/>
              </w:rPr>
            </w:pPr>
          </w:p>
        </w:tc>
        <w:tc>
          <w:tcPr>
            <w:tcW w:w="15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14"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15" w14:textId="77777777" w:rsidR="00EC5E46" w:rsidRDefault="00737EE1">
            <w:pPr>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4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16"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17" w14:textId="77777777" w:rsidR="00EC5E46" w:rsidRDefault="00737EE1">
            <w:pPr>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18"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19" w14:textId="77777777" w:rsidR="00EC5E46" w:rsidRDefault="00737EE1">
            <w:pPr>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r>
      <w:tr w:rsidR="00EC5E46" w14:paraId="529A1423" w14:textId="77777777" w:rsidTr="008A522F">
        <w:trPr>
          <w:jc w:val="center"/>
        </w:trPr>
        <w:tc>
          <w:tcPr>
            <w:tcW w:w="296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1B" w14:textId="77777777" w:rsidR="00EC5E46" w:rsidRDefault="00737EE1">
            <w:pPr>
              <w:spacing w:after="0" w:line="240" w:lineRule="auto"/>
            </w:pPr>
            <w:r>
              <w:rPr>
                <w:rFonts w:ascii="Times New Roman" w:eastAsia="Times New Roman" w:hAnsi="Times New Roman" w:cs="Times New Roman"/>
                <w:sz w:val="20"/>
              </w:rPr>
              <w:t xml:space="preserve">Selected values of </w:t>
            </w:r>
            <w:r>
              <w:rPr>
                <w:rFonts w:ascii="Times New Roman" w:eastAsia="Times New Roman" w:hAnsi="Times New Roman" w:cs="Times New Roman"/>
                <w:b/>
                <w:sz w:val="20"/>
              </w:rPr>
              <w:t>X</w:t>
            </w:r>
            <w:r>
              <w:rPr>
                <w:rFonts w:ascii="Times New Roman" w:eastAsia="Times New Roman" w:hAnsi="Times New Roman" w:cs="Times New Roman"/>
                <w:sz w:val="20"/>
              </w:rPr>
              <w:t xml:space="preserve"> (relative positioning or ranging is performed between two UEs within </w:t>
            </w:r>
            <w:r>
              <w:rPr>
                <w:rFonts w:ascii="Times New Roman" w:eastAsia="Times New Roman" w:hAnsi="Times New Roman" w:cs="Times New Roman"/>
                <w:b/>
                <w:sz w:val="20"/>
              </w:rPr>
              <w:t>X</w:t>
            </w:r>
            <w:r>
              <w:rPr>
                <w:rFonts w:ascii="Times New Roman" w:eastAsia="Times New Roman" w:hAnsi="Times New Roman" w:cs="Times New Roman"/>
                <w:sz w:val="20"/>
              </w:rPr>
              <w:t xml:space="preserve"> m)</w:t>
            </w:r>
          </w:p>
        </w:tc>
        <w:tc>
          <w:tcPr>
            <w:tcW w:w="16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1C"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25m to 200m</w:t>
            </w:r>
          </w:p>
        </w:tc>
        <w:tc>
          <w:tcPr>
            <w:tcW w:w="15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1D"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1E"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25m to 200m</w:t>
            </w:r>
          </w:p>
        </w:tc>
        <w:tc>
          <w:tcPr>
            <w:tcW w:w="14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1F"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20"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25m to 200m</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21" w14:textId="77777777" w:rsidR="00EC5E46" w:rsidRDefault="00EC5E46">
            <w:pPr>
              <w:spacing w:after="0" w:line="240" w:lineRule="auto"/>
              <w:ind w:left="284" w:hanging="284"/>
              <w:jc w:val="center"/>
              <w:rPr>
                <w:rFonts w:ascii="Times New Roman" w:eastAsia="Times New Roman" w:hAnsi="Times New Roman" w:cs="Times New Roman"/>
                <w:sz w:val="20"/>
              </w:rPr>
            </w:pPr>
          </w:p>
          <w:p w14:paraId="529A1422"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25m to 200m</w:t>
            </w:r>
          </w:p>
        </w:tc>
      </w:tr>
      <w:tr w:rsidR="00EC5E46" w14:paraId="529A1429" w14:textId="77777777" w:rsidTr="008A522F">
        <w:trPr>
          <w:jc w:val="center"/>
        </w:trPr>
        <w:tc>
          <w:tcPr>
            <w:tcW w:w="2965" w:type="dxa"/>
            <w:tcBorders>
              <w:left w:val="single" w:sz="4" w:space="0" w:color="000000"/>
              <w:bottom w:val="single" w:sz="4" w:space="0" w:color="000000"/>
              <w:right w:val="single" w:sz="4" w:space="0" w:color="000000"/>
            </w:tcBorders>
            <w:shd w:val="clear" w:color="000000" w:fill="FFFFFF"/>
            <w:vAlign w:val="center"/>
          </w:tcPr>
          <w:p w14:paraId="529A1424" w14:textId="77777777" w:rsidR="00EC5E46" w:rsidRDefault="00737EE1">
            <w:pPr>
              <w:spacing w:after="0" w:line="240" w:lineRule="auto"/>
              <w:rPr>
                <w:rFonts w:ascii="Times New Roman" w:eastAsia="Times New Roman" w:hAnsi="Times New Roman" w:cs="Times New Roman"/>
                <w:sz w:val="20"/>
              </w:rPr>
            </w:pPr>
            <w:r>
              <w:rPr>
                <w:rFonts w:ascii="Times New Roman" w:eastAsia="Times New Roman" w:hAnsi="Times New Roman" w:cs="Times New Roman"/>
                <w:sz w:val="20"/>
              </w:rPr>
              <w:t>Assisting UEs</w:t>
            </w:r>
          </w:p>
        </w:tc>
        <w:tc>
          <w:tcPr>
            <w:tcW w:w="1650" w:type="dxa"/>
            <w:tcBorders>
              <w:left w:val="single" w:sz="4" w:space="0" w:color="000000"/>
              <w:bottom w:val="single" w:sz="4" w:space="0" w:color="000000"/>
              <w:right w:val="single" w:sz="4" w:space="0" w:color="000000"/>
            </w:tcBorders>
            <w:shd w:val="clear" w:color="000000" w:fill="FFFFFF"/>
            <w:vAlign w:val="center"/>
          </w:tcPr>
          <w:p w14:paraId="529A1425"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c>
          <w:tcPr>
            <w:tcW w:w="1594" w:type="dxa"/>
            <w:tcBorders>
              <w:left w:val="single" w:sz="4" w:space="0" w:color="000000"/>
              <w:bottom w:val="single" w:sz="4" w:space="0" w:color="000000"/>
              <w:right w:val="single" w:sz="4" w:space="0" w:color="000000"/>
            </w:tcBorders>
            <w:shd w:val="clear" w:color="000000" w:fill="FFFFFF"/>
            <w:vAlign w:val="center"/>
          </w:tcPr>
          <w:p w14:paraId="529A1426"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c>
          <w:tcPr>
            <w:tcW w:w="1416" w:type="dxa"/>
            <w:tcBorders>
              <w:left w:val="single" w:sz="4" w:space="0" w:color="000000"/>
              <w:bottom w:val="single" w:sz="4" w:space="0" w:color="000000"/>
              <w:right w:val="single" w:sz="4" w:space="0" w:color="000000"/>
            </w:tcBorders>
            <w:shd w:val="clear" w:color="000000" w:fill="FFFFFF"/>
            <w:vAlign w:val="center"/>
          </w:tcPr>
          <w:p w14:paraId="529A1427"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c>
          <w:tcPr>
            <w:tcW w:w="1434" w:type="dxa"/>
            <w:tcBorders>
              <w:left w:val="single" w:sz="4" w:space="0" w:color="000000"/>
              <w:bottom w:val="single" w:sz="4" w:space="0" w:color="000000"/>
              <w:right w:val="single" w:sz="4" w:space="0" w:color="000000"/>
            </w:tcBorders>
            <w:shd w:val="clear" w:color="000000" w:fill="FFFFFF"/>
            <w:vAlign w:val="center"/>
          </w:tcPr>
          <w:p w14:paraId="529A1428"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r>
      <w:tr w:rsidR="00EC5E46" w14:paraId="529A142F" w14:textId="77777777" w:rsidTr="008A522F">
        <w:trPr>
          <w:jc w:val="center"/>
        </w:trPr>
        <w:tc>
          <w:tcPr>
            <w:tcW w:w="296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2A" w14:textId="77777777" w:rsidR="00EC5E46" w:rsidRDefault="00737EE1">
            <w:pPr>
              <w:spacing w:after="0" w:line="240" w:lineRule="auto"/>
              <w:rPr>
                <w:rFonts w:ascii="Times New Roman" w:eastAsia="Times New Roman" w:hAnsi="Times New Roman" w:cs="Times New Roman"/>
                <w:sz w:val="20"/>
              </w:rPr>
            </w:pPr>
            <w:r>
              <w:rPr>
                <w:rFonts w:ascii="Times New Roman" w:eastAsia="Times New Roman" w:hAnsi="Times New Roman" w:cs="Times New Roman"/>
                <w:sz w:val="20"/>
              </w:rPr>
              <w:t>Positioning method</w:t>
            </w:r>
          </w:p>
        </w:tc>
        <w:tc>
          <w:tcPr>
            <w:tcW w:w="16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2B" w14:textId="77777777" w:rsidR="00EC5E46" w:rsidRDefault="00737EE1">
            <w:pPr>
              <w:spacing w:after="0" w:line="240" w:lineRule="auto"/>
              <w:ind w:left="284" w:hanging="284"/>
              <w:jc w:val="center"/>
            </w:pPr>
            <w:r>
              <w:rPr>
                <w:rFonts w:ascii="Times New Roman" w:eastAsia="Times New Roman" w:hAnsi="Times New Roman" w:cs="Times New Roman"/>
                <w:sz w:val="20"/>
              </w:rPr>
              <w:t>TDOA</w:t>
            </w:r>
          </w:p>
        </w:tc>
        <w:tc>
          <w:tcPr>
            <w:tcW w:w="15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2C" w14:textId="77777777" w:rsidR="00EC5E46" w:rsidRDefault="00737EE1">
            <w:pPr>
              <w:spacing w:after="0" w:line="240" w:lineRule="auto"/>
              <w:ind w:left="284" w:hanging="284"/>
              <w:jc w:val="center"/>
            </w:pPr>
            <w:r>
              <w:rPr>
                <w:rFonts w:ascii="Times New Roman" w:eastAsia="Times New Roman" w:hAnsi="Times New Roman" w:cs="Times New Roman"/>
                <w:sz w:val="20"/>
              </w:rPr>
              <w:t>TDOA</w:t>
            </w:r>
          </w:p>
        </w:tc>
        <w:tc>
          <w:tcPr>
            <w:tcW w:w="14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2D" w14:textId="77777777" w:rsidR="00EC5E46" w:rsidRDefault="00737EE1">
            <w:pPr>
              <w:spacing w:after="0" w:line="240" w:lineRule="auto"/>
              <w:ind w:left="284" w:hanging="284"/>
              <w:jc w:val="center"/>
            </w:pPr>
            <w:r>
              <w:rPr>
                <w:rFonts w:ascii="Times New Roman" w:eastAsia="Times New Roman" w:hAnsi="Times New Roman" w:cs="Times New Roman"/>
                <w:sz w:val="20"/>
              </w:rPr>
              <w:t>TDOA</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2E" w14:textId="77777777" w:rsidR="00EC5E46" w:rsidRDefault="00737EE1">
            <w:pPr>
              <w:spacing w:after="0" w:line="240" w:lineRule="auto"/>
              <w:ind w:left="284" w:hanging="284"/>
              <w:jc w:val="center"/>
            </w:pPr>
            <w:r>
              <w:rPr>
                <w:rFonts w:ascii="Times New Roman" w:eastAsia="Times New Roman" w:hAnsi="Times New Roman" w:cs="Times New Roman"/>
                <w:sz w:val="20"/>
              </w:rPr>
              <w:t>TDOA</w:t>
            </w:r>
          </w:p>
        </w:tc>
      </w:tr>
    </w:tbl>
    <w:p w14:paraId="529A1430" w14:textId="77B58205" w:rsidR="00EC5E46" w:rsidRPr="008A522F" w:rsidRDefault="00737EE1" w:rsidP="008A522F">
      <w:pPr>
        <w:pStyle w:val="Heading3"/>
        <w:rPr>
          <w:b/>
          <w:bCs/>
        </w:rPr>
      </w:pPr>
      <w:r w:rsidRPr="008A522F">
        <w:rPr>
          <w:b/>
          <w:bCs/>
        </w:rPr>
        <w:t>Absolute Positioning Results:</w:t>
      </w:r>
    </w:p>
    <w:p w14:paraId="529A1431" w14:textId="77777777" w:rsidR="00EC5E46" w:rsidRDefault="00737EE1">
      <w:pPr>
        <w:spacing w:before="180" w:after="0" w:line="240" w:lineRule="auto"/>
        <w:jc w:val="center"/>
      </w:pPr>
      <w:r>
        <w:rPr>
          <w:noProof/>
        </w:rPr>
        <w:drawing>
          <wp:inline distT="0" distB="0" distL="0" distR="0" wp14:anchorId="529A168C" wp14:editId="529A168D">
            <wp:extent cx="5943600" cy="353695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a:picLocks noChangeAspect="1" noChangeArrowheads="1"/>
                    </pic:cNvPicPr>
                  </pic:nvPicPr>
                  <pic:blipFill>
                    <a:blip r:embed="rId6"/>
                    <a:stretch>
                      <a:fillRect/>
                    </a:stretch>
                  </pic:blipFill>
                  <pic:spPr bwMode="auto">
                    <a:xfrm>
                      <a:off x="0" y="0"/>
                      <a:ext cx="5943600" cy="3536950"/>
                    </a:xfrm>
                    <a:prstGeom prst="rect">
                      <a:avLst/>
                    </a:prstGeom>
                  </pic:spPr>
                </pic:pic>
              </a:graphicData>
            </a:graphic>
          </wp:inline>
        </w:drawing>
      </w:r>
    </w:p>
    <w:p w14:paraId="529A1432" w14:textId="77777777" w:rsidR="00EC5E46" w:rsidRDefault="00EC5E46">
      <w:pPr>
        <w:spacing w:before="180" w:after="0" w:line="240" w:lineRule="auto"/>
        <w:jc w:val="center"/>
      </w:pPr>
    </w:p>
    <w:p w14:paraId="529A1433" w14:textId="77777777" w:rsidR="00EC5E46" w:rsidRDefault="00EC5E46">
      <w:pPr>
        <w:spacing w:before="180" w:after="0" w:line="240" w:lineRule="auto"/>
        <w:jc w:val="center"/>
        <w:rPr>
          <w:rFonts w:ascii="Times New Roman" w:eastAsia="Times New Roman" w:hAnsi="Times New Roman" w:cs="Times New Roman"/>
          <w:sz w:val="20"/>
        </w:rPr>
      </w:pPr>
    </w:p>
    <w:p w14:paraId="529A1434" w14:textId="77777777" w:rsidR="00EC5E46" w:rsidRDefault="00737EE1">
      <w:pPr>
        <w:spacing w:before="180" w:after="0" w:line="240" w:lineRule="auto"/>
        <w:jc w:val="both"/>
        <w:rPr>
          <w:rFonts w:ascii="Times New Roman" w:eastAsia="Times New Roman" w:hAnsi="Times New Roman" w:cs="Times New Roman"/>
          <w:i/>
        </w:rPr>
      </w:pPr>
      <w:r>
        <w:rPr>
          <w:rFonts w:ascii="Times New Roman" w:eastAsia="Times New Roman" w:hAnsi="Times New Roman" w:cs="Times New Roman"/>
          <w:i/>
        </w:rPr>
        <w:t>Figure 1: Provides the absolute positioning accuracy in the horizontal direction for the V2X Highway scenario. Simulation is performed for FR1 with 100 MHz with considering LOS links.</w:t>
      </w:r>
    </w:p>
    <w:p w14:paraId="529A1435" w14:textId="77777777" w:rsidR="00EC5E46" w:rsidRDefault="00737EE1">
      <w:pPr>
        <w:spacing w:before="180" w:after="0" w:line="240" w:lineRule="auto"/>
        <w:jc w:val="center"/>
        <w:rPr>
          <w:rFonts w:ascii="Times New Roman" w:eastAsia="Times New Roman" w:hAnsi="Times New Roman" w:cs="Times New Roman"/>
          <w:sz w:val="20"/>
        </w:rPr>
      </w:pPr>
      <w:r>
        <w:rPr>
          <w:noProof/>
        </w:rPr>
        <w:lastRenderedPageBreak/>
        <w:drawing>
          <wp:inline distT="0" distB="0" distL="0" distR="0" wp14:anchorId="529A168E" wp14:editId="529A168F">
            <wp:extent cx="6064250" cy="332105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a:picLocks noChangeAspect="1" noChangeArrowheads="1"/>
                    </pic:cNvPicPr>
                  </pic:nvPicPr>
                  <pic:blipFill>
                    <a:blip r:embed="rId7"/>
                    <a:stretch>
                      <a:fillRect/>
                    </a:stretch>
                  </pic:blipFill>
                  <pic:spPr bwMode="auto">
                    <a:xfrm>
                      <a:off x="0" y="0"/>
                      <a:ext cx="6064250" cy="3321050"/>
                    </a:xfrm>
                    <a:prstGeom prst="rect">
                      <a:avLst/>
                    </a:prstGeom>
                  </pic:spPr>
                </pic:pic>
              </a:graphicData>
            </a:graphic>
          </wp:inline>
        </w:drawing>
      </w:r>
    </w:p>
    <w:p w14:paraId="529A1436" w14:textId="77777777" w:rsidR="00EC5E46" w:rsidRDefault="00EC5E46">
      <w:pPr>
        <w:spacing w:before="180" w:after="0" w:line="240" w:lineRule="auto"/>
        <w:jc w:val="center"/>
        <w:rPr>
          <w:rFonts w:ascii="Times New Roman" w:eastAsia="Times New Roman" w:hAnsi="Times New Roman" w:cs="Times New Roman"/>
          <w:sz w:val="20"/>
        </w:rPr>
      </w:pPr>
    </w:p>
    <w:p w14:paraId="529A1437" w14:textId="77777777" w:rsidR="00EC5E46" w:rsidRDefault="00737EE1">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i/>
        </w:rPr>
        <w:t>Figure 2: Provides the absolute positioning accuracy in the horizontal direction for the V2X Highway scenario. Simulation is performed for FR1 with 40 MHz with considering LOS links</w:t>
      </w:r>
      <w:r>
        <w:rPr>
          <w:rFonts w:ascii="Times New Roman" w:eastAsia="Times New Roman" w:hAnsi="Times New Roman" w:cs="Times New Roman"/>
          <w:i/>
          <w:sz w:val="20"/>
        </w:rPr>
        <w:t>.</w:t>
      </w:r>
    </w:p>
    <w:p w14:paraId="529A143A" w14:textId="77777777" w:rsidR="00EC5E46" w:rsidRDefault="00737EE1">
      <w:pPr>
        <w:spacing w:before="180" w:after="0" w:line="240" w:lineRule="auto"/>
        <w:jc w:val="both"/>
        <w:rPr>
          <w:rFonts w:ascii="Times New Roman" w:eastAsia="Times New Roman" w:hAnsi="Times New Roman" w:cs="Times New Roman"/>
          <w:i/>
        </w:rPr>
      </w:pPr>
      <w:r>
        <w:rPr>
          <w:noProof/>
        </w:rPr>
        <w:drawing>
          <wp:inline distT="0" distB="0" distL="0" distR="0" wp14:anchorId="529A1690" wp14:editId="7383919E">
            <wp:extent cx="5438692" cy="3306793"/>
            <wp:effectExtent l="0" t="0" r="0" b="825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a:picLocks noChangeAspect="1" noChangeArrowheads="1"/>
                    </pic:cNvPicPr>
                  </pic:nvPicPr>
                  <pic:blipFill>
                    <a:blip r:embed="rId8"/>
                    <a:stretch>
                      <a:fillRect/>
                    </a:stretch>
                  </pic:blipFill>
                  <pic:spPr bwMode="auto">
                    <a:xfrm>
                      <a:off x="0" y="0"/>
                      <a:ext cx="5449435" cy="3313325"/>
                    </a:xfrm>
                    <a:prstGeom prst="rect">
                      <a:avLst/>
                    </a:prstGeom>
                  </pic:spPr>
                </pic:pic>
              </a:graphicData>
            </a:graphic>
          </wp:inline>
        </w:drawing>
      </w:r>
    </w:p>
    <w:p w14:paraId="529A143B" w14:textId="77777777" w:rsidR="00EC5E46" w:rsidRDefault="00EC5E46">
      <w:pPr>
        <w:spacing w:before="180" w:after="0" w:line="240" w:lineRule="auto"/>
        <w:jc w:val="both"/>
        <w:rPr>
          <w:rFonts w:ascii="Times New Roman" w:eastAsia="Times New Roman" w:hAnsi="Times New Roman" w:cs="Times New Roman"/>
          <w:i/>
        </w:rPr>
      </w:pPr>
    </w:p>
    <w:p w14:paraId="529A143D" w14:textId="77777777"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3: Provides the absolute positioning accuracy in the horizontal direction for the V2X Highway scenario. Simulation is performed for FR1 with 20 MHz with considering LOS links.</w:t>
      </w:r>
    </w:p>
    <w:p w14:paraId="529A143F" w14:textId="77777777" w:rsidR="00EC5E46" w:rsidRDefault="00737EE1">
      <w:pPr>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lastRenderedPageBreak/>
        <w:t>Table 3:  Simulation results for highway for absolute positioning - horizontal accuracy</w:t>
      </w:r>
    </w:p>
    <w:p w14:paraId="529A1440" w14:textId="77777777" w:rsidR="00EC5E46" w:rsidRDefault="00EC5E46">
      <w:pPr>
        <w:spacing w:before="180" w:after="0" w:line="240" w:lineRule="auto"/>
        <w:jc w:val="center"/>
        <w:rPr>
          <w:rFonts w:ascii="Times New Roman" w:eastAsia="Times New Roman" w:hAnsi="Times New Roman" w:cs="Times New Roman"/>
          <w:sz w:val="20"/>
        </w:rPr>
      </w:pPr>
    </w:p>
    <w:tbl>
      <w:tblPr>
        <w:tblW w:w="9354" w:type="dxa"/>
        <w:tblInd w:w="5" w:type="dxa"/>
        <w:tblLook w:val="04A0" w:firstRow="1" w:lastRow="0" w:firstColumn="1" w:lastColumn="0" w:noHBand="0" w:noVBand="1"/>
      </w:tblPr>
      <w:tblGrid>
        <w:gridCol w:w="1639"/>
        <w:gridCol w:w="740"/>
        <w:gridCol w:w="793"/>
        <w:gridCol w:w="793"/>
        <w:gridCol w:w="792"/>
        <w:gridCol w:w="1399"/>
        <w:gridCol w:w="1597"/>
        <w:gridCol w:w="1601"/>
      </w:tblGrid>
      <w:tr w:rsidR="00EC5E46" w14:paraId="529A1449" w14:textId="77777777">
        <w:tc>
          <w:tcPr>
            <w:tcW w:w="163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1" w14:textId="77777777" w:rsidR="00EC5E46" w:rsidRDefault="00737EE1">
            <w:pPr>
              <w:spacing w:after="0" w:line="240" w:lineRule="auto"/>
              <w:jc w:val="center"/>
            </w:pPr>
            <w:r>
              <w:rPr>
                <w:rFonts w:ascii="Times New Roman" w:eastAsia="Times New Roman" w:hAnsi="Times New Roman" w:cs="Times New Roman"/>
                <w:sz w:val="20"/>
              </w:rPr>
              <w:t>Case ID and brief description</w:t>
            </w:r>
          </w:p>
        </w:tc>
        <w:tc>
          <w:tcPr>
            <w:tcW w:w="74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2" w14:textId="77777777" w:rsidR="00EC5E46" w:rsidRDefault="00737EE1">
            <w:pPr>
              <w:spacing w:after="0" w:line="240" w:lineRule="auto"/>
            </w:pPr>
            <w:r>
              <w:rPr>
                <w:rFonts w:ascii="Times New Roman" w:eastAsia="Times New Roman" w:hAnsi="Times New Roman" w:cs="Times New Roman"/>
                <w:sz w:val="20"/>
              </w:rPr>
              <w:t>50%</w:t>
            </w:r>
          </w:p>
        </w:tc>
        <w:tc>
          <w:tcPr>
            <w:tcW w:w="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3" w14:textId="77777777" w:rsidR="00EC5E46" w:rsidRDefault="00737EE1">
            <w:pPr>
              <w:spacing w:after="0" w:line="240" w:lineRule="auto"/>
            </w:pPr>
            <w:r>
              <w:rPr>
                <w:rFonts w:ascii="Times New Roman" w:eastAsia="Times New Roman" w:hAnsi="Times New Roman" w:cs="Times New Roman"/>
                <w:sz w:val="20"/>
              </w:rPr>
              <w:t>67%</w:t>
            </w:r>
          </w:p>
        </w:tc>
        <w:tc>
          <w:tcPr>
            <w:tcW w:w="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4" w14:textId="77777777" w:rsidR="00EC5E46" w:rsidRDefault="00737EE1">
            <w:pPr>
              <w:spacing w:after="0" w:line="240" w:lineRule="auto"/>
            </w:pPr>
            <w:r>
              <w:rPr>
                <w:rFonts w:ascii="Times New Roman" w:eastAsia="Times New Roman" w:hAnsi="Times New Roman" w:cs="Times New Roman"/>
                <w:sz w:val="20"/>
              </w:rPr>
              <w:t>80%</w:t>
            </w:r>
          </w:p>
        </w:tc>
        <w:tc>
          <w:tcPr>
            <w:tcW w:w="79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5" w14:textId="77777777" w:rsidR="00EC5E46" w:rsidRDefault="00737EE1">
            <w:pPr>
              <w:spacing w:after="0" w:line="240" w:lineRule="auto"/>
            </w:pPr>
            <w:r>
              <w:rPr>
                <w:rFonts w:ascii="Times New Roman" w:eastAsia="Times New Roman" w:hAnsi="Times New Roman" w:cs="Times New Roman"/>
                <w:sz w:val="20"/>
              </w:rPr>
              <w:t>90%</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6" w14:textId="77777777" w:rsidR="00EC5E46" w:rsidRDefault="00737EE1">
            <w:pPr>
              <w:spacing w:after="0" w:line="240" w:lineRule="auto"/>
              <w:jc w:val="center"/>
            </w:pPr>
            <w:r>
              <w:rPr>
                <w:rFonts w:ascii="Times New Roman" w:eastAsia="Times New Roman" w:hAnsi="Times New Roman" w:cs="Times New Roman"/>
                <w:sz w:val="20"/>
              </w:rPr>
              <w:t>Whether meet the requirement of set A</w:t>
            </w:r>
          </w:p>
        </w:tc>
        <w:tc>
          <w:tcPr>
            <w:tcW w:w="1597" w:type="dxa"/>
            <w:tcBorders>
              <w:top w:val="single" w:sz="4" w:space="0" w:color="000000"/>
              <w:left w:val="single" w:sz="4" w:space="0" w:color="000000"/>
              <w:bottom w:val="single" w:sz="4" w:space="0" w:color="000000"/>
              <w:right w:val="single" w:sz="6" w:space="0" w:color="000000"/>
            </w:tcBorders>
            <w:shd w:val="clear" w:color="000000" w:fill="FFFFFF"/>
            <w:vAlign w:val="center"/>
          </w:tcPr>
          <w:p w14:paraId="529A1447" w14:textId="77777777" w:rsidR="00EC5E46" w:rsidRDefault="00737EE1">
            <w:pPr>
              <w:spacing w:after="0" w:line="240" w:lineRule="auto"/>
              <w:jc w:val="center"/>
            </w:pPr>
            <w:r>
              <w:rPr>
                <w:rFonts w:ascii="Times New Roman" w:eastAsia="Times New Roman" w:hAnsi="Times New Roman" w:cs="Times New Roman"/>
                <w:sz w:val="20"/>
              </w:rPr>
              <w:t>Whether meet the requirement of set B</w:t>
            </w:r>
          </w:p>
        </w:tc>
        <w:tc>
          <w:tcPr>
            <w:tcW w:w="160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8" w14:textId="77777777" w:rsidR="00EC5E46" w:rsidRDefault="00737EE1">
            <w:pPr>
              <w:spacing w:after="0" w:line="240" w:lineRule="auto"/>
              <w:jc w:val="center"/>
            </w:pPr>
            <w:r>
              <w:rPr>
                <w:rFonts w:ascii="Times New Roman" w:eastAsia="Times New Roman" w:hAnsi="Times New Roman" w:cs="Times New Roman"/>
                <w:sz w:val="20"/>
              </w:rPr>
              <w:t>Comment on link</w:t>
            </w:r>
          </w:p>
        </w:tc>
      </w:tr>
      <w:tr w:rsidR="00EC5E46" w14:paraId="529A1453" w14:textId="77777777">
        <w:tc>
          <w:tcPr>
            <w:tcW w:w="163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A" w14:textId="7777777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Case #1, BW#100MHZ, FR#1, positioning method #TDOA</w:t>
            </w:r>
          </w:p>
        </w:tc>
        <w:tc>
          <w:tcPr>
            <w:tcW w:w="74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B"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0.27</w:t>
            </w:r>
          </w:p>
        </w:tc>
        <w:tc>
          <w:tcPr>
            <w:tcW w:w="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C"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0.44</w:t>
            </w:r>
          </w:p>
        </w:tc>
        <w:tc>
          <w:tcPr>
            <w:tcW w:w="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D"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0.68</w:t>
            </w:r>
          </w:p>
        </w:tc>
        <w:tc>
          <w:tcPr>
            <w:tcW w:w="79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E"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1.03</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4F" w14:textId="77777777" w:rsidR="00EC5E46" w:rsidRDefault="00EC5E46">
            <w:pPr>
              <w:spacing w:after="0" w:line="240" w:lineRule="auto"/>
              <w:jc w:val="center"/>
              <w:rPr>
                <w:rFonts w:ascii="Times New Roman" w:eastAsia="Times New Roman" w:hAnsi="Times New Roman" w:cs="Times New Roman"/>
                <w:sz w:val="20"/>
              </w:rPr>
            </w:pPr>
          </w:p>
          <w:p w14:paraId="529A1450" w14:textId="7777777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Yes</w:t>
            </w:r>
          </w:p>
        </w:tc>
        <w:tc>
          <w:tcPr>
            <w:tcW w:w="1597" w:type="dxa"/>
            <w:tcBorders>
              <w:top w:val="single" w:sz="4" w:space="0" w:color="000000"/>
              <w:left w:val="single" w:sz="4" w:space="0" w:color="000000"/>
              <w:bottom w:val="single" w:sz="4" w:space="0" w:color="000000"/>
              <w:right w:val="single" w:sz="6" w:space="0" w:color="000000"/>
            </w:tcBorders>
            <w:shd w:val="clear" w:color="000000" w:fill="FFFFFF"/>
            <w:vAlign w:val="center"/>
          </w:tcPr>
          <w:p w14:paraId="529A1451" w14:textId="6B0765D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No (70% of UEs)</w:t>
            </w:r>
          </w:p>
        </w:tc>
        <w:tc>
          <w:tcPr>
            <w:tcW w:w="160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2" w14:textId="7777777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Considering V2X UE + RSU</w:t>
            </w:r>
          </w:p>
        </w:tc>
      </w:tr>
      <w:tr w:rsidR="00EC5E46" w14:paraId="529A145D" w14:textId="77777777">
        <w:tc>
          <w:tcPr>
            <w:tcW w:w="163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4" w14:textId="7777777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Case #2, BW#40MHZ, FR#1, positioning method #TDOA,</w:t>
            </w:r>
          </w:p>
        </w:tc>
        <w:tc>
          <w:tcPr>
            <w:tcW w:w="74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5"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0.61</w:t>
            </w:r>
          </w:p>
        </w:tc>
        <w:tc>
          <w:tcPr>
            <w:tcW w:w="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6"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0.87</w:t>
            </w:r>
          </w:p>
        </w:tc>
        <w:tc>
          <w:tcPr>
            <w:tcW w:w="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7"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1.26</w:t>
            </w:r>
          </w:p>
        </w:tc>
        <w:tc>
          <w:tcPr>
            <w:tcW w:w="79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8"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1.99</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9" w14:textId="7777777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No</w:t>
            </w:r>
          </w:p>
        </w:tc>
        <w:tc>
          <w:tcPr>
            <w:tcW w:w="1597" w:type="dxa"/>
            <w:tcBorders>
              <w:top w:val="single" w:sz="4" w:space="0" w:color="000000"/>
              <w:left w:val="single" w:sz="4" w:space="0" w:color="000000"/>
              <w:bottom w:val="single" w:sz="4" w:space="0" w:color="000000"/>
              <w:right w:val="single" w:sz="6" w:space="0" w:color="000000"/>
            </w:tcBorders>
            <w:shd w:val="clear" w:color="000000" w:fill="FFFFFF"/>
            <w:vAlign w:val="center"/>
          </w:tcPr>
          <w:p w14:paraId="529A145A" w14:textId="15DAE61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No (45% of UEs)</w:t>
            </w:r>
          </w:p>
          <w:p w14:paraId="529A145B" w14:textId="77777777" w:rsidR="00EC5E46" w:rsidRDefault="00EC5E46">
            <w:pPr>
              <w:spacing w:after="0" w:line="240" w:lineRule="auto"/>
              <w:jc w:val="center"/>
              <w:rPr>
                <w:rFonts w:ascii="Times New Roman" w:eastAsia="Times New Roman" w:hAnsi="Times New Roman" w:cs="Times New Roman"/>
              </w:rPr>
            </w:pPr>
          </w:p>
        </w:tc>
        <w:tc>
          <w:tcPr>
            <w:tcW w:w="160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C" w14:textId="7777777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Considering V2X UE + RSU</w:t>
            </w:r>
          </w:p>
        </w:tc>
      </w:tr>
      <w:tr w:rsidR="00EC5E46" w14:paraId="529A1467" w14:textId="77777777">
        <w:tc>
          <w:tcPr>
            <w:tcW w:w="163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E" w14:textId="7777777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SL Case #3, BW#20MHZ, FR#1, positioning method #TDOA,</w:t>
            </w:r>
          </w:p>
        </w:tc>
        <w:tc>
          <w:tcPr>
            <w:tcW w:w="74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5F"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0.93</w:t>
            </w:r>
          </w:p>
        </w:tc>
        <w:tc>
          <w:tcPr>
            <w:tcW w:w="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60"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1.62</w:t>
            </w:r>
          </w:p>
        </w:tc>
        <w:tc>
          <w:tcPr>
            <w:tcW w:w="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61"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2.23</w:t>
            </w:r>
          </w:p>
        </w:tc>
        <w:tc>
          <w:tcPr>
            <w:tcW w:w="79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62" w14:textId="77777777" w:rsidR="00EC5E46" w:rsidRDefault="00737EE1">
            <w:pPr>
              <w:spacing w:after="0" w:line="240" w:lineRule="auto"/>
              <w:rPr>
                <w:rFonts w:ascii="Times New Roman" w:eastAsia="Times New Roman" w:hAnsi="Times New Roman" w:cs="Times New Roman"/>
              </w:rPr>
            </w:pPr>
            <w:r>
              <w:rPr>
                <w:rFonts w:ascii="Times New Roman" w:eastAsia="Times New Roman" w:hAnsi="Times New Roman" w:cs="Times New Roman"/>
              </w:rPr>
              <w:t>4.18</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63" w14:textId="7777777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No</w:t>
            </w:r>
          </w:p>
          <w:p w14:paraId="529A1464" w14:textId="77777777" w:rsidR="00EC5E46" w:rsidRDefault="00EC5E46">
            <w:pPr>
              <w:spacing w:after="0" w:line="240" w:lineRule="auto"/>
              <w:jc w:val="center"/>
              <w:rPr>
                <w:rFonts w:ascii="Times New Roman" w:eastAsia="Times New Roman" w:hAnsi="Times New Roman" w:cs="Times New Roman"/>
              </w:rPr>
            </w:pPr>
          </w:p>
        </w:tc>
        <w:tc>
          <w:tcPr>
            <w:tcW w:w="1597" w:type="dxa"/>
            <w:tcBorders>
              <w:top w:val="single" w:sz="4" w:space="0" w:color="000000"/>
              <w:left w:val="single" w:sz="4" w:space="0" w:color="000000"/>
              <w:bottom w:val="single" w:sz="4" w:space="0" w:color="000000"/>
              <w:right w:val="single" w:sz="6" w:space="0" w:color="000000"/>
            </w:tcBorders>
            <w:shd w:val="clear" w:color="000000" w:fill="FFFFFF"/>
            <w:vAlign w:val="center"/>
          </w:tcPr>
          <w:p w14:paraId="529A1465" w14:textId="28476454"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No (30% of UEs)</w:t>
            </w:r>
          </w:p>
        </w:tc>
        <w:tc>
          <w:tcPr>
            <w:tcW w:w="160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66" w14:textId="77777777"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Considering V2X UE + RSU</w:t>
            </w:r>
          </w:p>
        </w:tc>
      </w:tr>
    </w:tbl>
    <w:p w14:paraId="529A1469" w14:textId="77777777" w:rsidR="00EC5E46" w:rsidRDefault="00737EE1">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 1:</w:t>
      </w:r>
      <w:r>
        <w:rPr>
          <w:rFonts w:ascii="Times New Roman" w:eastAsia="Times New Roman" w:hAnsi="Times New Roman" w:cs="Times New Roman"/>
          <w:sz w:val="24"/>
        </w:rPr>
        <w:t xml:space="preserve">  For absolute positioning in highway scenario, horizontal error of positioning technique considering V2XUE + RSU can meet requirement of Set A with 100MHz in FR1 i.e., horizontal positioning accuracy is less than 1.5m for 90% of UEs. Set B can be met with 100 MHz bandwidth for 70 % UEs.</w:t>
      </w:r>
    </w:p>
    <w:p w14:paraId="529A146B" w14:textId="77777777" w:rsidR="00EC5E46" w:rsidRDefault="00737EE1">
      <w:pPr>
        <w:spacing w:before="180" w:after="0" w:line="240" w:lineRule="auto"/>
        <w:jc w:val="both"/>
        <w:rPr>
          <w:rFonts w:ascii="Liberation Serif" w:eastAsia="Liberation Serif" w:hAnsi="Liberation Serif" w:cs="Liberation Serif"/>
          <w:sz w:val="24"/>
        </w:rPr>
      </w:pPr>
      <w:r>
        <w:rPr>
          <w:rFonts w:ascii="Liberation Serif" w:eastAsia="Liberation Serif" w:hAnsi="Liberation Serif" w:cs="Liberation Serif"/>
          <w:noProof/>
          <w:sz w:val="24"/>
        </w:rPr>
        <w:drawing>
          <wp:inline distT="0" distB="0" distL="0" distR="0" wp14:anchorId="529A1692" wp14:editId="01977D04">
            <wp:extent cx="5281930" cy="3536950"/>
            <wp:effectExtent l="0" t="0" r="0" b="6350"/>
            <wp:docPr id="4"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
                    <pic:cNvPicPr>
                      <a:picLocks noChangeAspect="1" noChangeArrowheads="1"/>
                    </pic:cNvPicPr>
                  </pic:nvPicPr>
                  <pic:blipFill>
                    <a:blip r:embed="rId9"/>
                    <a:stretch>
                      <a:fillRect/>
                    </a:stretch>
                  </pic:blipFill>
                  <pic:spPr bwMode="auto">
                    <a:xfrm>
                      <a:off x="0" y="0"/>
                      <a:ext cx="5281930" cy="3536950"/>
                    </a:xfrm>
                    <a:prstGeom prst="rect">
                      <a:avLst/>
                    </a:prstGeom>
                  </pic:spPr>
                </pic:pic>
              </a:graphicData>
            </a:graphic>
          </wp:inline>
        </w:drawing>
      </w:r>
    </w:p>
    <w:p w14:paraId="529A146C" w14:textId="110CC899" w:rsidR="00EC5E46" w:rsidRDefault="00737EE1">
      <w:pPr>
        <w:spacing w:before="180" w:after="0" w:line="240" w:lineRule="auto"/>
        <w:jc w:val="both"/>
        <w:rPr>
          <w:rFonts w:ascii="Times New Roman" w:eastAsia="Times New Roman" w:hAnsi="Times New Roman" w:cs="Times New Roman"/>
          <w:i/>
        </w:rPr>
      </w:pPr>
      <w:r>
        <w:rPr>
          <w:rFonts w:ascii="Times New Roman" w:eastAsia="Times New Roman" w:hAnsi="Times New Roman" w:cs="Times New Roman"/>
          <w:sz w:val="24"/>
        </w:rPr>
        <w:t xml:space="preserve"> </w:t>
      </w:r>
      <w:r>
        <w:rPr>
          <w:rFonts w:ascii="Times New Roman" w:eastAsia="Times New Roman" w:hAnsi="Times New Roman" w:cs="Times New Roman"/>
          <w:i/>
        </w:rPr>
        <w:t xml:space="preserve">Figure </w:t>
      </w:r>
      <w:r w:rsidR="00BD2DAC">
        <w:rPr>
          <w:rFonts w:ascii="Times New Roman" w:eastAsia="Times New Roman" w:hAnsi="Times New Roman" w:cs="Times New Roman"/>
          <w:i/>
        </w:rPr>
        <w:t>4</w:t>
      </w:r>
      <w:r>
        <w:rPr>
          <w:rFonts w:ascii="Times New Roman" w:eastAsia="Times New Roman" w:hAnsi="Times New Roman" w:cs="Times New Roman"/>
          <w:i/>
        </w:rPr>
        <w:t xml:space="preserve">: Provides the absolute positioning accuracy in the horizontal direction for the V2X Highway scenario. Simulation is performed for FR2 with 200 MHz with considering LOS links. </w:t>
      </w:r>
    </w:p>
    <w:p w14:paraId="529A146E" w14:textId="24E89FCF" w:rsidR="00EC5E46" w:rsidRDefault="00737EE1">
      <w:pPr>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lastRenderedPageBreak/>
        <w:t xml:space="preserve">Table </w:t>
      </w:r>
      <w:r w:rsidR="007B3589">
        <w:rPr>
          <w:rFonts w:ascii="Times New Roman" w:eastAsia="Times New Roman" w:hAnsi="Times New Roman" w:cs="Times New Roman"/>
        </w:rPr>
        <w:t>4</w:t>
      </w:r>
      <w:r>
        <w:rPr>
          <w:rFonts w:ascii="Times New Roman" w:eastAsia="Times New Roman" w:hAnsi="Times New Roman" w:cs="Times New Roman"/>
        </w:rPr>
        <w:t>:  Simulation results for highway for absolute positioning - horizontal accuracy FR2</w:t>
      </w:r>
    </w:p>
    <w:p w14:paraId="529A146F" w14:textId="77777777" w:rsidR="00EC5E46" w:rsidRDefault="00EC5E46">
      <w:pPr>
        <w:spacing w:before="180" w:after="0" w:line="240" w:lineRule="auto"/>
        <w:jc w:val="center"/>
        <w:rPr>
          <w:rFonts w:ascii="Times New Roman" w:eastAsia="Times New Roman" w:hAnsi="Times New Roman" w:cs="Times New Roman"/>
          <w:sz w:val="20"/>
        </w:rPr>
      </w:pPr>
    </w:p>
    <w:tbl>
      <w:tblPr>
        <w:tblW w:w="8779" w:type="dxa"/>
        <w:tblInd w:w="5" w:type="dxa"/>
        <w:tblLook w:val="04A0" w:firstRow="1" w:lastRow="0" w:firstColumn="1" w:lastColumn="0" w:noHBand="0" w:noVBand="1"/>
      </w:tblPr>
      <w:tblGrid>
        <w:gridCol w:w="1793"/>
        <w:gridCol w:w="809"/>
        <w:gridCol w:w="867"/>
        <w:gridCol w:w="867"/>
        <w:gridCol w:w="616"/>
        <w:gridCol w:w="1275"/>
        <w:gridCol w:w="1276"/>
        <w:gridCol w:w="1276"/>
      </w:tblGrid>
      <w:tr w:rsidR="00351E60" w14:paraId="529A1477" w14:textId="38E5EECF" w:rsidTr="00351E60">
        <w:tc>
          <w:tcPr>
            <w:tcW w:w="1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0" w14:textId="77777777" w:rsidR="00351E60" w:rsidRDefault="00351E60">
            <w:pPr>
              <w:spacing w:after="0" w:line="240" w:lineRule="auto"/>
              <w:jc w:val="center"/>
            </w:pPr>
            <w:r>
              <w:rPr>
                <w:rFonts w:ascii="Times New Roman" w:eastAsia="Times New Roman" w:hAnsi="Times New Roman" w:cs="Times New Roman"/>
                <w:sz w:val="20"/>
              </w:rPr>
              <w:t>Case ID and brief description</w:t>
            </w:r>
          </w:p>
        </w:tc>
        <w:tc>
          <w:tcPr>
            <w:tcW w:w="80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1" w14:textId="77777777" w:rsidR="00351E60" w:rsidRDefault="00351E60">
            <w:pPr>
              <w:spacing w:after="0" w:line="240" w:lineRule="auto"/>
            </w:pPr>
            <w:r>
              <w:rPr>
                <w:rFonts w:ascii="Times New Roman" w:eastAsia="Times New Roman" w:hAnsi="Times New Roman" w:cs="Times New Roman"/>
                <w:sz w:val="20"/>
              </w:rPr>
              <w:t>50%</w:t>
            </w:r>
          </w:p>
        </w:tc>
        <w:tc>
          <w:tcPr>
            <w:tcW w:w="86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2" w14:textId="77777777" w:rsidR="00351E60" w:rsidRDefault="00351E60">
            <w:pPr>
              <w:spacing w:after="0" w:line="240" w:lineRule="auto"/>
            </w:pPr>
            <w:r>
              <w:rPr>
                <w:rFonts w:ascii="Times New Roman" w:eastAsia="Times New Roman" w:hAnsi="Times New Roman" w:cs="Times New Roman"/>
                <w:sz w:val="20"/>
              </w:rPr>
              <w:t>67%</w:t>
            </w:r>
          </w:p>
        </w:tc>
        <w:tc>
          <w:tcPr>
            <w:tcW w:w="86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3" w14:textId="77777777" w:rsidR="00351E60" w:rsidRDefault="00351E60">
            <w:pPr>
              <w:spacing w:after="0" w:line="240" w:lineRule="auto"/>
            </w:pPr>
            <w:r>
              <w:rPr>
                <w:rFonts w:ascii="Times New Roman" w:eastAsia="Times New Roman" w:hAnsi="Times New Roman" w:cs="Times New Roman"/>
                <w:sz w:val="20"/>
              </w:rPr>
              <w:t>80%</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4" w14:textId="77777777" w:rsidR="00351E60" w:rsidRDefault="00351E60">
            <w:pPr>
              <w:spacing w:after="0" w:line="240" w:lineRule="auto"/>
            </w:pPr>
            <w:r>
              <w:rPr>
                <w:rFonts w:ascii="Times New Roman" w:eastAsia="Times New Roman" w:hAnsi="Times New Roman" w:cs="Times New Roman"/>
                <w:sz w:val="20"/>
              </w:rPr>
              <w:t>90%</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5" w14:textId="77777777" w:rsidR="00351E60" w:rsidRDefault="00351E60">
            <w:pPr>
              <w:spacing w:after="0" w:line="240" w:lineRule="auto"/>
              <w:jc w:val="center"/>
            </w:pPr>
            <w:r>
              <w:rPr>
                <w:rFonts w:ascii="Times New Roman" w:eastAsia="Times New Roman" w:hAnsi="Times New Roman" w:cs="Times New Roman"/>
                <w:sz w:val="20"/>
              </w:rPr>
              <w:t>Whether meet the requirement of set A</w:t>
            </w:r>
          </w:p>
        </w:tc>
        <w:tc>
          <w:tcPr>
            <w:tcW w:w="1276" w:type="dxa"/>
            <w:tcBorders>
              <w:top w:val="single" w:sz="4" w:space="0" w:color="000000"/>
              <w:left w:val="single" w:sz="4" w:space="0" w:color="000000"/>
              <w:bottom w:val="single" w:sz="4" w:space="0" w:color="000000"/>
              <w:right w:val="single" w:sz="6" w:space="0" w:color="000000"/>
            </w:tcBorders>
            <w:shd w:val="clear" w:color="000000" w:fill="FFFFFF"/>
            <w:vAlign w:val="center"/>
          </w:tcPr>
          <w:p w14:paraId="529A1476" w14:textId="77777777" w:rsidR="00351E60" w:rsidRDefault="00351E60">
            <w:pPr>
              <w:spacing w:after="0" w:line="240" w:lineRule="auto"/>
              <w:jc w:val="center"/>
            </w:pPr>
            <w:r>
              <w:rPr>
                <w:rFonts w:ascii="Times New Roman" w:eastAsia="Times New Roman" w:hAnsi="Times New Roman" w:cs="Times New Roman"/>
                <w:sz w:val="20"/>
              </w:rPr>
              <w:t>Whether meet the requirement of set B</w:t>
            </w:r>
          </w:p>
        </w:tc>
        <w:tc>
          <w:tcPr>
            <w:tcW w:w="1276" w:type="dxa"/>
            <w:tcBorders>
              <w:top w:val="single" w:sz="4" w:space="0" w:color="000000"/>
              <w:left w:val="single" w:sz="4" w:space="0" w:color="000000"/>
              <w:bottom w:val="single" w:sz="4" w:space="0" w:color="000000"/>
              <w:right w:val="single" w:sz="6" w:space="0" w:color="000000"/>
            </w:tcBorders>
            <w:shd w:val="clear" w:color="000000" w:fill="FFFFFF"/>
          </w:tcPr>
          <w:p w14:paraId="68075350" w14:textId="25292FDB" w:rsidR="00351E60" w:rsidRDefault="00351E6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351E60" w14:paraId="529A1480" w14:textId="5C248048" w:rsidTr="00351E60">
        <w:tc>
          <w:tcPr>
            <w:tcW w:w="179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8" w14:textId="77777777" w:rsidR="00351E60" w:rsidRDefault="00351E60">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Case #1, BW#200MHZ, FR#1, positioning method #TDOA</w:t>
            </w:r>
          </w:p>
        </w:tc>
        <w:tc>
          <w:tcPr>
            <w:tcW w:w="80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9" w14:textId="77777777" w:rsidR="00351E60" w:rsidRDefault="00351E60">
            <w:pPr>
              <w:spacing w:after="0" w:line="240" w:lineRule="auto"/>
            </w:pPr>
            <w:r>
              <w:rPr>
                <w:rFonts w:ascii="Times New Roman" w:eastAsia="Times New Roman" w:hAnsi="Times New Roman" w:cs="Times New Roman"/>
                <w:sz w:val="20"/>
              </w:rPr>
              <w:t>0.12</w:t>
            </w:r>
          </w:p>
        </w:tc>
        <w:tc>
          <w:tcPr>
            <w:tcW w:w="86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A" w14:textId="77777777" w:rsidR="00351E60" w:rsidRDefault="00351E60">
            <w:pPr>
              <w:spacing w:after="0" w:line="240" w:lineRule="auto"/>
            </w:pPr>
            <w:r>
              <w:rPr>
                <w:rFonts w:ascii="Times New Roman" w:eastAsia="Times New Roman" w:hAnsi="Times New Roman" w:cs="Times New Roman"/>
                <w:sz w:val="20"/>
              </w:rPr>
              <w:t>0.23</w:t>
            </w:r>
          </w:p>
        </w:tc>
        <w:tc>
          <w:tcPr>
            <w:tcW w:w="86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B" w14:textId="77777777" w:rsidR="00351E60" w:rsidRDefault="00351E60">
            <w:pPr>
              <w:spacing w:after="0" w:line="240" w:lineRule="auto"/>
            </w:pPr>
            <w:r>
              <w:rPr>
                <w:rFonts w:ascii="Times New Roman" w:eastAsia="Times New Roman" w:hAnsi="Times New Roman" w:cs="Times New Roman"/>
                <w:sz w:val="20"/>
              </w:rPr>
              <w:t>0.39</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C" w14:textId="77777777" w:rsidR="00351E60" w:rsidRDefault="00351E60">
            <w:pPr>
              <w:spacing w:after="0" w:line="240" w:lineRule="auto"/>
            </w:pPr>
            <w:r>
              <w:rPr>
                <w:rFonts w:ascii="Times New Roman" w:eastAsia="Times New Roman" w:hAnsi="Times New Roman" w:cs="Times New Roman"/>
                <w:sz w:val="20"/>
              </w:rPr>
              <w:t>0.80</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7D" w14:textId="77777777" w:rsidR="00351E60" w:rsidRDefault="00351E60">
            <w:pPr>
              <w:spacing w:after="0" w:line="240" w:lineRule="auto"/>
              <w:jc w:val="center"/>
              <w:rPr>
                <w:rFonts w:ascii="Times New Roman" w:eastAsia="Times New Roman" w:hAnsi="Times New Roman" w:cs="Times New Roman"/>
                <w:sz w:val="20"/>
              </w:rPr>
            </w:pPr>
          </w:p>
          <w:p w14:paraId="529A147E" w14:textId="77777777" w:rsidR="00351E60" w:rsidRDefault="00351E60">
            <w:pPr>
              <w:spacing w:after="0" w:line="240" w:lineRule="auto"/>
              <w:jc w:val="center"/>
            </w:pPr>
            <w:r>
              <w:rPr>
                <w:rFonts w:ascii="Times New Roman" w:eastAsia="Times New Roman" w:hAnsi="Times New Roman" w:cs="Times New Roman"/>
                <w:sz w:val="20"/>
              </w:rPr>
              <w:t>Yes</w:t>
            </w:r>
          </w:p>
        </w:tc>
        <w:tc>
          <w:tcPr>
            <w:tcW w:w="1276" w:type="dxa"/>
            <w:tcBorders>
              <w:top w:val="single" w:sz="4" w:space="0" w:color="000000"/>
              <w:left w:val="single" w:sz="4" w:space="0" w:color="000000"/>
              <w:bottom w:val="single" w:sz="4" w:space="0" w:color="000000"/>
              <w:right w:val="single" w:sz="6" w:space="0" w:color="000000"/>
            </w:tcBorders>
            <w:shd w:val="clear" w:color="000000" w:fill="FFFFFF"/>
            <w:vAlign w:val="center"/>
          </w:tcPr>
          <w:p w14:paraId="529A147F" w14:textId="085D2F50" w:rsidR="00351E60" w:rsidRDefault="00351E60">
            <w:pPr>
              <w:spacing w:after="0" w:line="240" w:lineRule="auto"/>
              <w:jc w:val="center"/>
            </w:pPr>
            <w:r>
              <w:rPr>
                <w:rFonts w:ascii="Times New Roman" w:eastAsia="Times New Roman" w:hAnsi="Times New Roman" w:cs="Times New Roman"/>
                <w:sz w:val="20"/>
              </w:rPr>
              <w:t>No (80% of UEs)</w:t>
            </w:r>
          </w:p>
        </w:tc>
        <w:tc>
          <w:tcPr>
            <w:tcW w:w="1276" w:type="dxa"/>
            <w:tcBorders>
              <w:top w:val="single" w:sz="4" w:space="0" w:color="000000"/>
              <w:left w:val="single" w:sz="4" w:space="0" w:color="000000"/>
              <w:bottom w:val="single" w:sz="4" w:space="0" w:color="000000"/>
              <w:right w:val="single" w:sz="6" w:space="0" w:color="000000"/>
            </w:tcBorders>
            <w:shd w:val="clear" w:color="000000" w:fill="FFFFFF"/>
          </w:tcPr>
          <w:p w14:paraId="7F5A281D" w14:textId="047F7035" w:rsidR="00351E60" w:rsidRDefault="00351E6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UE +RSU</w:t>
            </w:r>
          </w:p>
        </w:tc>
      </w:tr>
    </w:tbl>
    <w:p w14:paraId="529A1481" w14:textId="77777777" w:rsidR="00EC5E46" w:rsidRDefault="00EC5E46">
      <w:pPr>
        <w:spacing w:before="180" w:after="0" w:line="240" w:lineRule="auto"/>
        <w:rPr>
          <w:rFonts w:ascii="Times New Roman" w:eastAsia="Times New Roman" w:hAnsi="Times New Roman" w:cs="Times New Roman"/>
          <w:b/>
          <w:sz w:val="24"/>
        </w:rPr>
      </w:pPr>
    </w:p>
    <w:p w14:paraId="529A1483" w14:textId="67192CBF" w:rsidR="00EC5E46" w:rsidRDefault="00737EE1">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7B3589">
        <w:rPr>
          <w:rFonts w:ascii="Times New Roman" w:eastAsia="Times New Roman" w:hAnsi="Times New Roman" w:cs="Times New Roman"/>
          <w:b/>
          <w:sz w:val="24"/>
        </w:rPr>
        <w:t>2</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highway scenario, horizontal error of positioning technique considering V2XUE + RSU can meet requirement of Set A with 200MHz, in FR2 i.e., horizontal positioning accuracy is less than 1.5m for 90% of UEs.</w:t>
      </w:r>
    </w:p>
    <w:p w14:paraId="4BD68137" w14:textId="77777777" w:rsidR="008A522F" w:rsidRDefault="008A522F">
      <w:pPr>
        <w:spacing w:before="180" w:after="0" w:line="240" w:lineRule="auto"/>
        <w:jc w:val="both"/>
        <w:rPr>
          <w:rFonts w:ascii="Liberation Serif" w:eastAsia="Liberation Serif" w:hAnsi="Liberation Serif" w:cs="Liberation Serif"/>
          <w:sz w:val="24"/>
        </w:rPr>
      </w:pPr>
    </w:p>
    <w:p w14:paraId="529A1484" w14:textId="77777777" w:rsidR="00EC5E46" w:rsidRPr="008A522F" w:rsidRDefault="00737EE1" w:rsidP="008A522F">
      <w:pPr>
        <w:pStyle w:val="Heading3"/>
        <w:rPr>
          <w:b/>
          <w:bCs/>
        </w:rPr>
      </w:pPr>
      <w:r w:rsidRPr="008A522F">
        <w:rPr>
          <w:b/>
          <w:bCs/>
        </w:rPr>
        <w:t>Relative Positioning Results:</w:t>
      </w:r>
    </w:p>
    <w:p w14:paraId="529A1485" w14:textId="77777777" w:rsidR="00EC5E46" w:rsidRDefault="00737EE1">
      <w:pPr>
        <w:spacing w:before="180" w:after="0" w:line="240" w:lineRule="auto"/>
        <w:jc w:val="center"/>
        <w:rPr>
          <w:rFonts w:ascii="Times New Roman" w:eastAsia="Times New Roman" w:hAnsi="Times New Roman" w:cs="Times New Roman"/>
          <w:b/>
          <w:sz w:val="24"/>
        </w:rPr>
      </w:pPr>
      <w:r>
        <w:rPr>
          <w:noProof/>
        </w:rPr>
        <w:drawing>
          <wp:inline distT="0" distB="0" distL="0" distR="0" wp14:anchorId="529A1694" wp14:editId="529A1695">
            <wp:extent cx="5403850" cy="3130550"/>
            <wp:effectExtent l="0" t="0" r="0" b="0"/>
            <wp:docPr id="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4"/>
                    <pic:cNvPicPr>
                      <a:picLocks noChangeAspect="1" noChangeArrowheads="1"/>
                    </pic:cNvPicPr>
                  </pic:nvPicPr>
                  <pic:blipFill>
                    <a:blip r:embed="rId10"/>
                    <a:stretch>
                      <a:fillRect/>
                    </a:stretch>
                  </pic:blipFill>
                  <pic:spPr bwMode="auto">
                    <a:xfrm>
                      <a:off x="0" y="0"/>
                      <a:ext cx="5403850" cy="3130550"/>
                    </a:xfrm>
                    <a:prstGeom prst="rect">
                      <a:avLst/>
                    </a:prstGeom>
                  </pic:spPr>
                </pic:pic>
              </a:graphicData>
            </a:graphic>
          </wp:inline>
        </w:drawing>
      </w:r>
    </w:p>
    <w:p w14:paraId="529A1486" w14:textId="77777777" w:rsidR="00EC5E46" w:rsidRDefault="00EC5E46">
      <w:pPr>
        <w:spacing w:before="180" w:after="0" w:line="240" w:lineRule="auto"/>
        <w:jc w:val="center"/>
        <w:rPr>
          <w:rFonts w:ascii="Times New Roman" w:eastAsia="Times New Roman" w:hAnsi="Times New Roman" w:cs="Times New Roman"/>
          <w:b/>
          <w:sz w:val="24"/>
        </w:rPr>
      </w:pPr>
    </w:p>
    <w:p w14:paraId="529A1487" w14:textId="68674BF1" w:rsidR="00EC5E46" w:rsidRDefault="00737EE1">
      <w:pPr>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w:t>
      </w:r>
      <w:r w:rsidR="007B3589">
        <w:rPr>
          <w:rFonts w:ascii="Times New Roman" w:eastAsia="Times New Roman" w:hAnsi="Times New Roman" w:cs="Times New Roman"/>
          <w:i/>
        </w:rPr>
        <w:t>5</w:t>
      </w:r>
      <w:r>
        <w:rPr>
          <w:rFonts w:ascii="Times New Roman" w:eastAsia="Times New Roman" w:hAnsi="Times New Roman" w:cs="Times New Roman"/>
          <w:i/>
        </w:rPr>
        <w:t>: Provides the Relative positioning accuracy in the horizontal direction for the V2X Highway scenario. Simulation is performed for FR1 with 100 MHz with considering LOS links.</w:t>
      </w:r>
    </w:p>
    <w:p w14:paraId="529A1488" w14:textId="77777777" w:rsidR="00EC5E46" w:rsidRDefault="00EC5E46">
      <w:pPr>
        <w:spacing w:before="180" w:after="0" w:line="240" w:lineRule="auto"/>
        <w:jc w:val="center"/>
        <w:rPr>
          <w:rFonts w:ascii="Times New Roman" w:eastAsia="Times New Roman" w:hAnsi="Times New Roman" w:cs="Times New Roman"/>
          <w:b/>
          <w:sz w:val="24"/>
        </w:rPr>
      </w:pPr>
    </w:p>
    <w:p w14:paraId="529A1489" w14:textId="77777777" w:rsidR="00EC5E46" w:rsidRDefault="00EC5E46">
      <w:pPr>
        <w:spacing w:before="180" w:after="0" w:line="240" w:lineRule="auto"/>
        <w:jc w:val="center"/>
        <w:rPr>
          <w:rFonts w:ascii="Times New Roman" w:eastAsia="Times New Roman" w:hAnsi="Times New Roman" w:cs="Times New Roman"/>
          <w:sz w:val="20"/>
        </w:rPr>
      </w:pPr>
    </w:p>
    <w:p w14:paraId="529A148A" w14:textId="77777777" w:rsidR="00EC5E46" w:rsidRDefault="00EC5E46">
      <w:pPr>
        <w:spacing w:before="180" w:after="0" w:line="240" w:lineRule="auto"/>
        <w:rPr>
          <w:rFonts w:ascii="Times New Roman" w:eastAsia="Times New Roman" w:hAnsi="Times New Roman" w:cs="Times New Roman"/>
          <w:sz w:val="20"/>
        </w:rPr>
      </w:pPr>
    </w:p>
    <w:p w14:paraId="529A148B" w14:textId="77777777" w:rsidR="00EC5E46" w:rsidRDefault="00EC5E46">
      <w:pPr>
        <w:spacing w:before="180" w:after="0" w:line="240" w:lineRule="auto"/>
        <w:jc w:val="center"/>
        <w:rPr>
          <w:rFonts w:ascii="Times New Roman" w:eastAsia="Times New Roman" w:hAnsi="Times New Roman" w:cs="Times New Roman"/>
          <w:sz w:val="24"/>
        </w:rPr>
      </w:pPr>
    </w:p>
    <w:p w14:paraId="529A148E" w14:textId="77777777" w:rsidR="00EC5E46" w:rsidRDefault="00737EE1">
      <w:pPr>
        <w:spacing w:before="180" w:after="0" w:line="240" w:lineRule="auto"/>
        <w:jc w:val="center"/>
        <w:rPr>
          <w:rFonts w:ascii="Times New Roman" w:eastAsia="Times New Roman" w:hAnsi="Times New Roman" w:cs="Times New Roman"/>
          <w:sz w:val="24"/>
        </w:rPr>
      </w:pPr>
      <w:r>
        <w:rPr>
          <w:noProof/>
        </w:rPr>
        <w:lastRenderedPageBreak/>
        <w:drawing>
          <wp:inline distT="0" distB="0" distL="0" distR="0" wp14:anchorId="529A1696" wp14:editId="529A1697">
            <wp:extent cx="5390515" cy="3009900"/>
            <wp:effectExtent l="0" t="0" r="0" b="0"/>
            <wp:docPr id="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pic:cNvPicPr>
                      <a:picLocks noChangeAspect="1" noChangeArrowheads="1"/>
                    </pic:cNvPicPr>
                  </pic:nvPicPr>
                  <pic:blipFill>
                    <a:blip r:embed="rId11"/>
                    <a:stretch>
                      <a:fillRect/>
                    </a:stretch>
                  </pic:blipFill>
                  <pic:spPr bwMode="auto">
                    <a:xfrm>
                      <a:off x="0" y="0"/>
                      <a:ext cx="5390515" cy="3009900"/>
                    </a:xfrm>
                    <a:prstGeom prst="rect">
                      <a:avLst/>
                    </a:prstGeom>
                  </pic:spPr>
                </pic:pic>
              </a:graphicData>
            </a:graphic>
          </wp:inline>
        </w:drawing>
      </w:r>
    </w:p>
    <w:p w14:paraId="529A148F" w14:textId="77777777" w:rsidR="00EC5E46" w:rsidRDefault="00737EE1">
      <w:pPr>
        <w:spacing w:before="180" w:after="0" w:line="240" w:lineRule="auto"/>
        <w:jc w:val="center"/>
        <w:rPr>
          <w:rFonts w:ascii="Times New Roman" w:eastAsia="Times New Roman" w:hAnsi="Times New Roman" w:cs="Times New Roman"/>
          <w:sz w:val="24"/>
        </w:rPr>
      </w:pPr>
      <w:r>
        <w:rPr>
          <w:rFonts w:ascii="Times New Roman" w:eastAsia="Times New Roman" w:hAnsi="Times New Roman" w:cs="Times New Roman"/>
          <w:i/>
        </w:rPr>
        <w:t xml:space="preserve">. </w:t>
      </w:r>
    </w:p>
    <w:p w14:paraId="529A1491" w14:textId="72C5F7F4" w:rsidR="00EC5E46" w:rsidRDefault="00737EE1">
      <w:pPr>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w:t>
      </w:r>
      <w:r w:rsidR="007B3589">
        <w:rPr>
          <w:rFonts w:ascii="Times New Roman" w:eastAsia="Times New Roman" w:hAnsi="Times New Roman" w:cs="Times New Roman"/>
          <w:i/>
        </w:rPr>
        <w:t>6</w:t>
      </w:r>
      <w:r>
        <w:rPr>
          <w:rFonts w:ascii="Times New Roman" w:eastAsia="Times New Roman" w:hAnsi="Times New Roman" w:cs="Times New Roman"/>
          <w:i/>
        </w:rPr>
        <w:t>: Provides the Relative positioning accuracy in the horizontal direction for the V2X Highway scenario. Simulation is performed for FR1 with 40 MHz with considering LOS links.</w:t>
      </w:r>
    </w:p>
    <w:p w14:paraId="529A1492" w14:textId="77777777" w:rsidR="00EC5E46" w:rsidRDefault="00EC5E46">
      <w:pPr>
        <w:spacing w:before="180" w:after="0" w:line="240" w:lineRule="auto"/>
        <w:jc w:val="center"/>
        <w:rPr>
          <w:rFonts w:ascii="Times New Roman" w:eastAsia="Times New Roman" w:hAnsi="Times New Roman" w:cs="Times New Roman"/>
          <w:sz w:val="24"/>
        </w:rPr>
      </w:pPr>
    </w:p>
    <w:p w14:paraId="529A149A" w14:textId="77777777" w:rsidR="00EC5E46" w:rsidRDefault="00737EE1">
      <w:pPr>
        <w:spacing w:before="180" w:after="0" w:line="240" w:lineRule="auto"/>
        <w:jc w:val="center"/>
        <w:rPr>
          <w:rFonts w:ascii="Times New Roman" w:eastAsia="Times New Roman" w:hAnsi="Times New Roman" w:cs="Times New Roman"/>
          <w:sz w:val="24"/>
        </w:rPr>
      </w:pPr>
      <w:r>
        <w:rPr>
          <w:noProof/>
        </w:rPr>
        <w:drawing>
          <wp:inline distT="0" distB="0" distL="0" distR="0" wp14:anchorId="529A1698" wp14:editId="7561A9BE">
            <wp:extent cx="5120640" cy="3169627"/>
            <wp:effectExtent l="0" t="0" r="381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a:picLocks noChangeAspect="1" noChangeArrowheads="1"/>
                    </pic:cNvPicPr>
                  </pic:nvPicPr>
                  <pic:blipFill>
                    <a:blip r:embed="rId12"/>
                    <a:stretch>
                      <a:fillRect/>
                    </a:stretch>
                  </pic:blipFill>
                  <pic:spPr bwMode="auto">
                    <a:xfrm>
                      <a:off x="0" y="0"/>
                      <a:ext cx="5122450" cy="3170747"/>
                    </a:xfrm>
                    <a:prstGeom prst="rect">
                      <a:avLst/>
                    </a:prstGeom>
                  </pic:spPr>
                </pic:pic>
              </a:graphicData>
            </a:graphic>
          </wp:inline>
        </w:drawing>
      </w:r>
    </w:p>
    <w:p w14:paraId="529A149B" w14:textId="6189FAFB" w:rsidR="00EC5E46" w:rsidRDefault="00737EE1">
      <w:pPr>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w:t>
      </w:r>
      <w:r w:rsidR="007B3589">
        <w:rPr>
          <w:rFonts w:ascii="Times New Roman" w:eastAsia="Times New Roman" w:hAnsi="Times New Roman" w:cs="Times New Roman"/>
          <w:i/>
        </w:rPr>
        <w:t>7</w:t>
      </w:r>
      <w:r>
        <w:rPr>
          <w:rFonts w:ascii="Times New Roman" w:eastAsia="Times New Roman" w:hAnsi="Times New Roman" w:cs="Times New Roman"/>
          <w:i/>
        </w:rPr>
        <w:t>: Provides the Relative positioning accuracy in the horizontal direction for the V2X Highway scenario. Simulation is performed for FR1 with 20 MHz with considering LOS links.</w:t>
      </w:r>
    </w:p>
    <w:p w14:paraId="529A149C" w14:textId="77777777" w:rsidR="00EC5E46" w:rsidRDefault="00EC5E46">
      <w:pPr>
        <w:spacing w:before="180" w:after="0" w:line="240" w:lineRule="auto"/>
        <w:jc w:val="center"/>
        <w:rPr>
          <w:rFonts w:ascii="Times New Roman" w:eastAsia="Times New Roman" w:hAnsi="Times New Roman" w:cs="Times New Roman"/>
          <w:sz w:val="24"/>
        </w:rPr>
      </w:pPr>
    </w:p>
    <w:p w14:paraId="529A149D" w14:textId="55EC6DA2" w:rsidR="00EC5E46" w:rsidRDefault="00737EE1">
      <w:pPr>
        <w:spacing w:before="180"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Table </w:t>
      </w:r>
      <w:r w:rsidR="007B3589">
        <w:rPr>
          <w:rFonts w:ascii="Times New Roman" w:eastAsia="Times New Roman" w:hAnsi="Times New Roman" w:cs="Times New Roman"/>
          <w:sz w:val="24"/>
        </w:rPr>
        <w:t>5</w:t>
      </w:r>
      <w:r>
        <w:rPr>
          <w:rFonts w:ascii="Times New Roman" w:eastAsia="Times New Roman" w:hAnsi="Times New Roman" w:cs="Times New Roman"/>
          <w:sz w:val="24"/>
        </w:rPr>
        <w:t>: Simulation results for highway for relative positioning UE as a reference horizontal accuracy</w:t>
      </w:r>
    </w:p>
    <w:tbl>
      <w:tblPr>
        <w:tblW w:w="8975" w:type="dxa"/>
        <w:jc w:val="center"/>
        <w:tblLook w:val="04A0" w:firstRow="1" w:lastRow="0" w:firstColumn="1" w:lastColumn="0" w:noHBand="0" w:noVBand="1"/>
      </w:tblPr>
      <w:tblGrid>
        <w:gridCol w:w="2080"/>
        <w:gridCol w:w="778"/>
        <w:gridCol w:w="779"/>
        <w:gridCol w:w="780"/>
        <w:gridCol w:w="781"/>
        <w:gridCol w:w="1411"/>
        <w:gridCol w:w="1183"/>
        <w:gridCol w:w="1183"/>
      </w:tblGrid>
      <w:tr w:rsidR="00351E60" w14:paraId="529A14A5" w14:textId="62DE4503" w:rsidTr="008A522F">
        <w:trPr>
          <w:jc w:val="center"/>
        </w:trPr>
        <w:tc>
          <w:tcPr>
            <w:tcW w:w="208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9E" w14:textId="77777777" w:rsidR="00351E60" w:rsidRDefault="00351E60">
            <w:pPr>
              <w:spacing w:after="0" w:line="240" w:lineRule="auto"/>
              <w:jc w:val="center"/>
            </w:pPr>
            <w:r>
              <w:rPr>
                <w:rFonts w:ascii="Times New Roman" w:eastAsia="Times New Roman" w:hAnsi="Times New Roman" w:cs="Times New Roman"/>
                <w:sz w:val="20"/>
              </w:rPr>
              <w:t>Case ID and brief description</w:t>
            </w:r>
          </w:p>
        </w:tc>
        <w:tc>
          <w:tcPr>
            <w:tcW w:w="77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9F" w14:textId="77777777" w:rsidR="00351E60" w:rsidRDefault="00351E60">
            <w:pPr>
              <w:spacing w:after="0" w:line="240" w:lineRule="auto"/>
              <w:jc w:val="center"/>
            </w:pPr>
            <w:r>
              <w:rPr>
                <w:rFonts w:ascii="Times New Roman" w:eastAsia="Times New Roman" w:hAnsi="Times New Roman" w:cs="Times New Roman"/>
                <w:sz w:val="20"/>
              </w:rPr>
              <w:t>50%</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0" w14:textId="77777777" w:rsidR="00351E60" w:rsidRDefault="00351E60">
            <w:pPr>
              <w:spacing w:after="0" w:line="240" w:lineRule="auto"/>
              <w:jc w:val="center"/>
            </w:pPr>
            <w:r>
              <w:rPr>
                <w:rFonts w:ascii="Times New Roman" w:eastAsia="Times New Roman" w:hAnsi="Times New Roman" w:cs="Times New Roman"/>
                <w:sz w:val="20"/>
              </w:rPr>
              <w:t>67%</w:t>
            </w:r>
          </w:p>
        </w:tc>
        <w:tc>
          <w:tcPr>
            <w:tcW w:w="78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1" w14:textId="77777777" w:rsidR="00351E60" w:rsidRDefault="00351E60">
            <w:pPr>
              <w:spacing w:after="0" w:line="240" w:lineRule="auto"/>
              <w:jc w:val="center"/>
            </w:pPr>
            <w:r>
              <w:rPr>
                <w:rFonts w:ascii="Times New Roman" w:eastAsia="Times New Roman" w:hAnsi="Times New Roman" w:cs="Times New Roman"/>
                <w:sz w:val="20"/>
              </w:rPr>
              <w:t>80%</w:t>
            </w:r>
          </w:p>
        </w:tc>
        <w:tc>
          <w:tcPr>
            <w:tcW w:w="78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2" w14:textId="77777777" w:rsidR="00351E60" w:rsidRDefault="00351E60">
            <w:pPr>
              <w:spacing w:after="0" w:line="240" w:lineRule="auto"/>
              <w:jc w:val="center"/>
            </w:pPr>
            <w:r>
              <w:rPr>
                <w:rFonts w:ascii="Times New Roman" w:eastAsia="Times New Roman" w:hAnsi="Times New Roman" w:cs="Times New Roman"/>
                <w:sz w:val="20"/>
              </w:rPr>
              <w:t>90%</w:t>
            </w:r>
          </w:p>
        </w:tc>
        <w:tc>
          <w:tcPr>
            <w:tcW w:w="14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3" w14:textId="77777777" w:rsidR="00351E60" w:rsidRDefault="00351E60">
            <w:pPr>
              <w:spacing w:after="0" w:line="240" w:lineRule="auto"/>
              <w:jc w:val="center"/>
            </w:pPr>
            <w:r>
              <w:rPr>
                <w:rFonts w:ascii="Times New Roman" w:eastAsia="Times New Roman" w:hAnsi="Times New Roman" w:cs="Times New Roman"/>
                <w:sz w:val="20"/>
              </w:rPr>
              <w:t>Whether meet the requirement of set A</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4" w14:textId="77777777" w:rsidR="00351E60" w:rsidRDefault="00351E60">
            <w:pPr>
              <w:spacing w:after="0" w:line="240" w:lineRule="auto"/>
              <w:jc w:val="center"/>
            </w:pPr>
            <w:r>
              <w:rPr>
                <w:rFonts w:ascii="Times New Roman" w:eastAsia="Times New Roman" w:hAnsi="Times New Roman" w:cs="Times New Roman"/>
                <w:sz w:val="20"/>
              </w:rPr>
              <w:t>Whether meet the requirement of set B</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40A667A" w14:textId="4BFFF079" w:rsidR="00351E60" w:rsidRDefault="002F5D0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351E60" w14:paraId="529A14AD" w14:textId="0EE8B85E" w:rsidTr="008A522F">
        <w:trPr>
          <w:jc w:val="center"/>
        </w:trPr>
        <w:tc>
          <w:tcPr>
            <w:tcW w:w="208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6" w14:textId="77777777" w:rsidR="00351E60" w:rsidRDefault="00351E60">
            <w:pPr>
              <w:spacing w:after="0" w:line="240" w:lineRule="auto"/>
              <w:jc w:val="center"/>
            </w:pPr>
            <w:r>
              <w:rPr>
                <w:rFonts w:ascii="Times New Roman" w:eastAsia="Times New Roman" w:hAnsi="Times New Roman" w:cs="Times New Roman"/>
                <w:sz w:val="20"/>
              </w:rPr>
              <w:t xml:space="preserve">Case #1, BW#100MHZ, FR#1, positioning </w:t>
            </w:r>
            <w:proofErr w:type="spellStart"/>
            <w:r>
              <w:rPr>
                <w:rFonts w:ascii="Times New Roman" w:eastAsia="Times New Roman" w:hAnsi="Times New Roman" w:cs="Times New Roman"/>
                <w:sz w:val="20"/>
              </w:rPr>
              <w:t>method#TDOA</w:t>
            </w:r>
            <w:proofErr w:type="spellEnd"/>
          </w:p>
        </w:tc>
        <w:tc>
          <w:tcPr>
            <w:tcW w:w="77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7" w14:textId="77777777" w:rsidR="00351E60" w:rsidRDefault="00351E60">
            <w:pPr>
              <w:spacing w:after="0" w:line="240" w:lineRule="auto"/>
              <w:jc w:val="center"/>
            </w:pPr>
            <w:r>
              <w:t>0.28</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8" w14:textId="77777777" w:rsidR="00351E60" w:rsidRDefault="00351E60">
            <w:pPr>
              <w:spacing w:after="0" w:line="240" w:lineRule="auto"/>
              <w:jc w:val="center"/>
            </w:pPr>
            <w:r>
              <w:t>0.40</w:t>
            </w:r>
          </w:p>
        </w:tc>
        <w:tc>
          <w:tcPr>
            <w:tcW w:w="78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9" w14:textId="77777777" w:rsidR="00351E60" w:rsidRDefault="00351E60">
            <w:pPr>
              <w:spacing w:after="0" w:line="240" w:lineRule="auto"/>
              <w:jc w:val="center"/>
            </w:pPr>
            <w:r>
              <w:t>0.65</w:t>
            </w:r>
          </w:p>
        </w:tc>
        <w:tc>
          <w:tcPr>
            <w:tcW w:w="78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A" w14:textId="77777777" w:rsidR="00351E60" w:rsidRDefault="00351E60">
            <w:pPr>
              <w:spacing w:after="0" w:line="240" w:lineRule="auto"/>
              <w:jc w:val="center"/>
            </w:pPr>
            <w:r>
              <w:t>1.01</w:t>
            </w:r>
          </w:p>
        </w:tc>
        <w:tc>
          <w:tcPr>
            <w:tcW w:w="14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B" w14:textId="77777777" w:rsidR="00351E60" w:rsidRDefault="00351E60">
            <w:pPr>
              <w:spacing w:after="0" w:line="240" w:lineRule="auto"/>
              <w:jc w:val="center"/>
            </w:pPr>
            <w:r>
              <w:t>Yes</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C" w14:textId="77777777" w:rsidR="00351E60" w:rsidRDefault="00351E60">
            <w:pPr>
              <w:spacing w:after="0" w:line="240" w:lineRule="auto"/>
              <w:jc w:val="center"/>
            </w:pPr>
            <w:r>
              <w:rPr>
                <w:rFonts w:ascii="Times New Roman" w:eastAsia="Times New Roman" w:hAnsi="Times New Roman" w:cs="Times New Roman"/>
                <w:sz w:val="20"/>
              </w:rPr>
              <w:t>No (but 80% of UEs)</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0F5A839" w14:textId="3F3BF219" w:rsidR="00351E60" w:rsidRDefault="002F5D0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UE +RSU</w:t>
            </w:r>
          </w:p>
        </w:tc>
      </w:tr>
      <w:tr w:rsidR="00351E60" w14:paraId="529A14B5" w14:textId="6A59F591" w:rsidTr="008A522F">
        <w:trPr>
          <w:jc w:val="center"/>
        </w:trPr>
        <w:tc>
          <w:tcPr>
            <w:tcW w:w="208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E" w14:textId="77777777" w:rsidR="00351E60" w:rsidRDefault="00351E60">
            <w:pPr>
              <w:spacing w:after="0" w:line="240" w:lineRule="auto"/>
              <w:jc w:val="center"/>
            </w:pPr>
            <w:r>
              <w:rPr>
                <w:rFonts w:ascii="Times New Roman" w:eastAsia="Times New Roman" w:hAnsi="Times New Roman" w:cs="Times New Roman"/>
                <w:sz w:val="20"/>
              </w:rPr>
              <w:t xml:space="preserve">Case #2, BW#40MHZ, FR#1, positioning </w:t>
            </w:r>
            <w:proofErr w:type="spellStart"/>
            <w:r>
              <w:rPr>
                <w:rFonts w:ascii="Times New Roman" w:eastAsia="Times New Roman" w:hAnsi="Times New Roman" w:cs="Times New Roman"/>
                <w:sz w:val="20"/>
              </w:rPr>
              <w:t>method#TDOA</w:t>
            </w:r>
            <w:proofErr w:type="spellEnd"/>
          </w:p>
        </w:tc>
        <w:tc>
          <w:tcPr>
            <w:tcW w:w="77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AF" w14:textId="77777777" w:rsidR="00351E60" w:rsidRDefault="00351E60">
            <w:pPr>
              <w:spacing w:after="0" w:line="240" w:lineRule="auto"/>
              <w:jc w:val="center"/>
            </w:pPr>
            <w:r>
              <w:t>0.60</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0" w14:textId="77777777" w:rsidR="00351E60" w:rsidRDefault="00351E60">
            <w:pPr>
              <w:spacing w:after="0" w:line="240" w:lineRule="auto"/>
              <w:jc w:val="center"/>
            </w:pPr>
            <w:r>
              <w:t>0.92</w:t>
            </w:r>
          </w:p>
        </w:tc>
        <w:tc>
          <w:tcPr>
            <w:tcW w:w="78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1" w14:textId="77777777" w:rsidR="00351E60" w:rsidRDefault="00351E60">
            <w:pPr>
              <w:spacing w:after="0" w:line="240" w:lineRule="auto"/>
              <w:jc w:val="center"/>
            </w:pPr>
            <w:r>
              <w:t>2.07</w:t>
            </w:r>
          </w:p>
        </w:tc>
        <w:tc>
          <w:tcPr>
            <w:tcW w:w="78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2" w14:textId="77777777" w:rsidR="00351E60" w:rsidRDefault="00351E60">
            <w:pPr>
              <w:spacing w:after="0" w:line="240" w:lineRule="auto"/>
              <w:jc w:val="center"/>
            </w:pPr>
            <w:r>
              <w:t>3.84</w:t>
            </w:r>
          </w:p>
        </w:tc>
        <w:tc>
          <w:tcPr>
            <w:tcW w:w="14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3" w14:textId="77777777" w:rsidR="00351E60" w:rsidRDefault="00351E60">
            <w:pPr>
              <w:spacing w:after="0" w:line="240" w:lineRule="auto"/>
              <w:jc w:val="center"/>
            </w:pPr>
            <w:r>
              <w:t>No</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4" w14:textId="77777777" w:rsidR="00351E60" w:rsidRDefault="00351E60">
            <w:pPr>
              <w:spacing w:after="0" w:line="240" w:lineRule="auto"/>
              <w:jc w:val="center"/>
            </w:pPr>
            <w:r>
              <w:rPr>
                <w:rFonts w:ascii="Times New Roman" w:eastAsia="Times New Roman" w:hAnsi="Times New Roman" w:cs="Times New Roman"/>
                <w:sz w:val="20"/>
              </w:rPr>
              <w:t>No</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82EAACC" w14:textId="6AE57D4B" w:rsidR="00351E60" w:rsidRDefault="002F5D0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 RSU</w:t>
            </w:r>
          </w:p>
        </w:tc>
      </w:tr>
      <w:tr w:rsidR="00351E60" w14:paraId="529A14BD" w14:textId="485A40C4" w:rsidTr="008A522F">
        <w:trPr>
          <w:jc w:val="center"/>
        </w:trPr>
        <w:tc>
          <w:tcPr>
            <w:tcW w:w="208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6" w14:textId="77777777" w:rsidR="00351E60" w:rsidRDefault="00351E6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Case #3, BW#20MHZ, FR#1, positioning </w:t>
            </w:r>
            <w:proofErr w:type="spellStart"/>
            <w:r>
              <w:rPr>
                <w:rFonts w:ascii="Times New Roman" w:eastAsia="Times New Roman" w:hAnsi="Times New Roman" w:cs="Times New Roman"/>
                <w:sz w:val="20"/>
              </w:rPr>
              <w:t>method#TDOA</w:t>
            </w:r>
            <w:proofErr w:type="spellEnd"/>
          </w:p>
        </w:tc>
        <w:tc>
          <w:tcPr>
            <w:tcW w:w="77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7" w14:textId="77777777" w:rsidR="00351E60" w:rsidRDefault="00351E60">
            <w:pPr>
              <w:spacing w:after="0" w:line="240" w:lineRule="auto"/>
              <w:jc w:val="center"/>
            </w:pPr>
            <w:r>
              <w:t>0.96</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8" w14:textId="77777777" w:rsidR="00351E60" w:rsidRDefault="00351E60">
            <w:pPr>
              <w:spacing w:after="0" w:line="240" w:lineRule="auto"/>
              <w:jc w:val="center"/>
            </w:pPr>
            <w:r>
              <w:t>1.52</w:t>
            </w:r>
          </w:p>
        </w:tc>
        <w:tc>
          <w:tcPr>
            <w:tcW w:w="78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9" w14:textId="77777777" w:rsidR="00351E60" w:rsidRDefault="00351E60">
            <w:pPr>
              <w:spacing w:after="0" w:line="240" w:lineRule="auto"/>
              <w:jc w:val="center"/>
            </w:pPr>
            <w:r>
              <w:t>2.42</w:t>
            </w:r>
          </w:p>
        </w:tc>
        <w:tc>
          <w:tcPr>
            <w:tcW w:w="78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A" w14:textId="77777777" w:rsidR="00351E60" w:rsidRDefault="00351E60">
            <w:pPr>
              <w:spacing w:after="0" w:line="240" w:lineRule="auto"/>
              <w:jc w:val="center"/>
            </w:pPr>
            <w:r>
              <w:t>3.59</w:t>
            </w:r>
          </w:p>
        </w:tc>
        <w:tc>
          <w:tcPr>
            <w:tcW w:w="14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B" w14:textId="77777777" w:rsidR="00351E60" w:rsidRDefault="00351E60">
            <w:pPr>
              <w:spacing w:after="0" w:line="240" w:lineRule="auto"/>
              <w:jc w:val="center"/>
            </w:pPr>
            <w:r>
              <w:t>No</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BC" w14:textId="77777777" w:rsidR="00351E60" w:rsidRDefault="00351E6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No</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9736842" w14:textId="53265C09" w:rsidR="00351E60" w:rsidRDefault="002F5D0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 RSU</w:t>
            </w:r>
          </w:p>
        </w:tc>
      </w:tr>
    </w:tbl>
    <w:p w14:paraId="529A14BE" w14:textId="77777777" w:rsidR="00EC5E46" w:rsidRDefault="00737EE1">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 3:</w:t>
      </w:r>
      <w:r>
        <w:rPr>
          <w:rFonts w:ascii="Times New Roman" w:eastAsia="Times New Roman" w:hAnsi="Times New Roman" w:cs="Times New Roman"/>
          <w:sz w:val="24"/>
        </w:rPr>
        <w:t xml:space="preserve"> For relative positioning in highway scenario, horizontal error of positioning technique considering V2XUE can meet requirement of Set A with 100 MHz i.e., horizontal positioning accuracy is less than 1.5m for 90% of UEs. Set B can be met with 100 MHz bandwidth for 80 % UEs.</w:t>
      </w:r>
    </w:p>
    <w:p w14:paraId="529A14BF" w14:textId="77777777" w:rsidR="00EC5E46" w:rsidRDefault="00EC5E46">
      <w:pPr>
        <w:spacing w:before="180" w:after="0" w:line="240" w:lineRule="auto"/>
        <w:jc w:val="both"/>
        <w:rPr>
          <w:rFonts w:ascii="Times New Roman" w:eastAsia="Times New Roman" w:hAnsi="Times New Roman" w:cs="Times New Roman"/>
          <w:sz w:val="24"/>
        </w:rPr>
      </w:pPr>
    </w:p>
    <w:p w14:paraId="529A14C4" w14:textId="77777777" w:rsidR="00EC5E46" w:rsidRPr="008A522F" w:rsidRDefault="00737EE1" w:rsidP="008A522F">
      <w:pPr>
        <w:pStyle w:val="Heading3"/>
        <w:rPr>
          <w:b/>
          <w:bCs/>
        </w:rPr>
      </w:pPr>
      <w:r w:rsidRPr="008A522F">
        <w:rPr>
          <w:b/>
          <w:bCs/>
        </w:rPr>
        <w:t>Distance ranging Results:</w:t>
      </w:r>
    </w:p>
    <w:p w14:paraId="529A14C5" w14:textId="77777777" w:rsidR="00EC5E46" w:rsidRDefault="00737EE1">
      <w:pPr>
        <w:spacing w:before="180" w:after="0" w:line="240" w:lineRule="auto"/>
        <w:jc w:val="center"/>
        <w:rPr>
          <w:rFonts w:ascii="Times New Roman" w:eastAsia="Times New Roman" w:hAnsi="Times New Roman" w:cs="Times New Roman"/>
          <w:i/>
        </w:rPr>
      </w:pPr>
      <w:r>
        <w:rPr>
          <w:noProof/>
        </w:rPr>
        <w:drawing>
          <wp:inline distT="0" distB="0" distL="0" distR="0" wp14:anchorId="529A169A" wp14:editId="529A169B">
            <wp:extent cx="5587365" cy="3467100"/>
            <wp:effectExtent l="0" t="0" r="0" b="0"/>
            <wp:docPr id="8"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17"/>
                    <pic:cNvPicPr>
                      <a:picLocks noChangeAspect="1" noChangeArrowheads="1"/>
                    </pic:cNvPicPr>
                  </pic:nvPicPr>
                  <pic:blipFill>
                    <a:blip r:embed="rId13"/>
                    <a:stretch>
                      <a:fillRect/>
                    </a:stretch>
                  </pic:blipFill>
                  <pic:spPr bwMode="auto">
                    <a:xfrm>
                      <a:off x="0" y="0"/>
                      <a:ext cx="5587365" cy="3467100"/>
                    </a:xfrm>
                    <a:prstGeom prst="rect">
                      <a:avLst/>
                    </a:prstGeom>
                  </pic:spPr>
                </pic:pic>
              </a:graphicData>
            </a:graphic>
          </wp:inline>
        </w:drawing>
      </w:r>
    </w:p>
    <w:p w14:paraId="529A14C6" w14:textId="75474214" w:rsidR="00EC5E46" w:rsidRDefault="00737EE1">
      <w:pPr>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w:t>
      </w:r>
      <w:r w:rsidR="007B3589">
        <w:rPr>
          <w:rFonts w:ascii="Times New Roman" w:eastAsia="Times New Roman" w:hAnsi="Times New Roman" w:cs="Times New Roman"/>
          <w:i/>
        </w:rPr>
        <w:t>8</w:t>
      </w:r>
      <w:r>
        <w:rPr>
          <w:rFonts w:ascii="Times New Roman" w:eastAsia="Times New Roman" w:hAnsi="Times New Roman" w:cs="Times New Roman"/>
          <w:i/>
        </w:rPr>
        <w:t xml:space="preserve">: Provides the distance based ranging accuracy in the horizontal direction for the V2X Highway scenario. Simulation is performed for FR1 with 100MHz with considering LOS links. </w:t>
      </w:r>
    </w:p>
    <w:p w14:paraId="529A14C7" w14:textId="77777777" w:rsidR="00EC5E46" w:rsidRDefault="00737EE1">
      <w:pPr>
        <w:spacing w:before="180" w:after="0" w:line="240" w:lineRule="auto"/>
        <w:jc w:val="center"/>
        <w:rPr>
          <w:rFonts w:ascii="Times New Roman" w:eastAsia="Times New Roman" w:hAnsi="Times New Roman" w:cs="Times New Roman"/>
          <w:sz w:val="20"/>
        </w:rPr>
      </w:pPr>
      <w:r>
        <w:rPr>
          <w:noProof/>
        </w:rPr>
        <w:lastRenderedPageBreak/>
        <w:drawing>
          <wp:inline distT="0" distB="0" distL="0" distR="0" wp14:anchorId="529A169C" wp14:editId="1881D5FF">
            <wp:extent cx="5486400" cy="3563815"/>
            <wp:effectExtent l="0" t="0" r="0" b="0"/>
            <wp:docPr id="9"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16"/>
                    <pic:cNvPicPr>
                      <a:picLocks noChangeAspect="1" noChangeArrowheads="1"/>
                    </pic:cNvPicPr>
                  </pic:nvPicPr>
                  <pic:blipFill>
                    <a:blip r:embed="rId14"/>
                    <a:stretch>
                      <a:fillRect/>
                    </a:stretch>
                  </pic:blipFill>
                  <pic:spPr bwMode="auto">
                    <a:xfrm>
                      <a:off x="0" y="0"/>
                      <a:ext cx="5492980" cy="3568089"/>
                    </a:xfrm>
                    <a:prstGeom prst="rect">
                      <a:avLst/>
                    </a:prstGeom>
                  </pic:spPr>
                </pic:pic>
              </a:graphicData>
            </a:graphic>
          </wp:inline>
        </w:drawing>
      </w:r>
    </w:p>
    <w:p w14:paraId="529A14C8" w14:textId="3D0832B1" w:rsidR="00EC5E46" w:rsidRDefault="00737EE1">
      <w:pPr>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w:t>
      </w:r>
      <w:r w:rsidR="007B3589">
        <w:rPr>
          <w:rFonts w:ascii="Times New Roman" w:eastAsia="Times New Roman" w:hAnsi="Times New Roman" w:cs="Times New Roman"/>
          <w:i/>
        </w:rPr>
        <w:t>9</w:t>
      </w:r>
      <w:r>
        <w:rPr>
          <w:rFonts w:ascii="Times New Roman" w:eastAsia="Times New Roman" w:hAnsi="Times New Roman" w:cs="Times New Roman"/>
          <w:i/>
        </w:rPr>
        <w:t xml:space="preserve">: Provides the distance based ranging accuracy in the horizontal direction for the V2X Highway scenario. Simulation is performed for FR1 with 40 MHz with considering LOS links. </w:t>
      </w:r>
    </w:p>
    <w:p w14:paraId="529A14C9" w14:textId="77777777" w:rsidR="00EC5E46" w:rsidRDefault="00737EE1">
      <w:pPr>
        <w:spacing w:before="180" w:after="0" w:line="240" w:lineRule="auto"/>
        <w:jc w:val="center"/>
        <w:rPr>
          <w:rFonts w:ascii="Times New Roman" w:eastAsia="Times New Roman" w:hAnsi="Times New Roman" w:cs="Times New Roman"/>
          <w:i/>
          <w:sz w:val="20"/>
        </w:rPr>
      </w:pPr>
      <w:r>
        <w:rPr>
          <w:noProof/>
        </w:rPr>
        <w:drawing>
          <wp:inline distT="0" distB="0" distL="0" distR="0" wp14:anchorId="529A169E" wp14:editId="460C6F6A">
            <wp:extent cx="5526157" cy="3532898"/>
            <wp:effectExtent l="0" t="0" r="0" b="0"/>
            <wp:docPr id="10"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5"/>
                    <pic:cNvPicPr>
                      <a:picLocks noChangeAspect="1" noChangeArrowheads="1"/>
                    </pic:cNvPicPr>
                  </pic:nvPicPr>
                  <pic:blipFill>
                    <a:blip r:embed="rId15"/>
                    <a:stretch>
                      <a:fillRect/>
                    </a:stretch>
                  </pic:blipFill>
                  <pic:spPr bwMode="auto">
                    <a:xfrm>
                      <a:off x="0" y="0"/>
                      <a:ext cx="5548097" cy="3546925"/>
                    </a:xfrm>
                    <a:prstGeom prst="rect">
                      <a:avLst/>
                    </a:prstGeom>
                  </pic:spPr>
                </pic:pic>
              </a:graphicData>
            </a:graphic>
          </wp:inline>
        </w:drawing>
      </w:r>
    </w:p>
    <w:p w14:paraId="529A14CA" w14:textId="247DFB3E" w:rsidR="00EC5E46" w:rsidRDefault="00737EE1">
      <w:pPr>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w:t>
      </w:r>
      <w:r w:rsidR="007B3589">
        <w:rPr>
          <w:rFonts w:ascii="Times New Roman" w:eastAsia="Times New Roman" w:hAnsi="Times New Roman" w:cs="Times New Roman"/>
          <w:i/>
        </w:rPr>
        <w:t>10</w:t>
      </w:r>
      <w:r>
        <w:rPr>
          <w:rFonts w:ascii="Times New Roman" w:eastAsia="Times New Roman" w:hAnsi="Times New Roman" w:cs="Times New Roman"/>
          <w:i/>
        </w:rPr>
        <w:t xml:space="preserve">: Provides the distance based ranging accuracy in the horizontal direction for the V2X Highway scenario. Simulation is performed for FR1 with 20 MHz with considering LOS links. </w:t>
      </w:r>
    </w:p>
    <w:p w14:paraId="529A14CD" w14:textId="46A795C7" w:rsidR="00EC5E46" w:rsidRDefault="00737EE1">
      <w:pPr>
        <w:spacing w:before="180"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Table </w:t>
      </w:r>
      <w:r w:rsidR="007B3589">
        <w:rPr>
          <w:rFonts w:ascii="Times New Roman" w:eastAsia="Times New Roman" w:hAnsi="Times New Roman" w:cs="Times New Roman"/>
          <w:sz w:val="24"/>
        </w:rPr>
        <w:t>6</w:t>
      </w:r>
      <w:r>
        <w:rPr>
          <w:rFonts w:ascii="Times New Roman" w:eastAsia="Times New Roman" w:hAnsi="Times New Roman" w:cs="Times New Roman"/>
          <w:sz w:val="24"/>
        </w:rPr>
        <w:t>:  Simulation results for highway for ranging</w:t>
      </w:r>
      <w:r w:rsidR="007B3589">
        <w:rPr>
          <w:rFonts w:ascii="Times New Roman" w:eastAsia="Times New Roman" w:hAnsi="Times New Roman" w:cs="Times New Roman"/>
          <w:sz w:val="24"/>
        </w:rPr>
        <w:t xml:space="preserve"> FR1</w:t>
      </w:r>
      <w:r>
        <w:rPr>
          <w:rFonts w:ascii="Times New Roman" w:eastAsia="Times New Roman" w:hAnsi="Times New Roman" w:cs="Times New Roman"/>
          <w:sz w:val="24"/>
        </w:rPr>
        <w:t xml:space="preserve"> - horizontal accuracy</w:t>
      </w:r>
    </w:p>
    <w:p w14:paraId="529A14CE" w14:textId="77777777" w:rsidR="00EC5E46" w:rsidRDefault="00EC5E46">
      <w:pPr>
        <w:spacing w:before="180" w:after="0" w:line="240" w:lineRule="auto"/>
        <w:jc w:val="center"/>
        <w:rPr>
          <w:rFonts w:ascii="Times New Roman" w:eastAsia="Times New Roman" w:hAnsi="Times New Roman" w:cs="Times New Roman"/>
          <w:sz w:val="20"/>
        </w:rPr>
      </w:pPr>
    </w:p>
    <w:tbl>
      <w:tblPr>
        <w:tblW w:w="9300" w:type="dxa"/>
        <w:jc w:val="center"/>
        <w:tblLook w:val="04A0" w:firstRow="1" w:lastRow="0" w:firstColumn="1" w:lastColumn="0" w:noHBand="0" w:noVBand="1"/>
      </w:tblPr>
      <w:tblGrid>
        <w:gridCol w:w="2224"/>
        <w:gridCol w:w="811"/>
        <w:gridCol w:w="809"/>
        <w:gridCol w:w="806"/>
        <w:gridCol w:w="815"/>
        <w:gridCol w:w="1469"/>
        <w:gridCol w:w="1183"/>
        <w:gridCol w:w="1183"/>
      </w:tblGrid>
      <w:tr w:rsidR="002F5D01" w14:paraId="529A14D6" w14:textId="54BF7026" w:rsidTr="008A522F">
        <w:trPr>
          <w:jc w:val="center"/>
        </w:trPr>
        <w:tc>
          <w:tcPr>
            <w:tcW w:w="222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CF" w14:textId="77777777" w:rsidR="002F5D01" w:rsidRDefault="002F5D01">
            <w:pPr>
              <w:spacing w:after="0" w:line="240" w:lineRule="auto"/>
              <w:jc w:val="center"/>
            </w:pPr>
            <w:r>
              <w:rPr>
                <w:rFonts w:ascii="Times New Roman" w:eastAsia="Times New Roman" w:hAnsi="Times New Roman" w:cs="Times New Roman"/>
                <w:sz w:val="20"/>
              </w:rPr>
              <w:t>Case ID and brief description</w:t>
            </w:r>
          </w:p>
        </w:tc>
        <w:tc>
          <w:tcPr>
            <w:tcW w:w="8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0" w14:textId="77777777" w:rsidR="002F5D01" w:rsidRDefault="002F5D01">
            <w:pPr>
              <w:spacing w:after="0" w:line="240" w:lineRule="auto"/>
              <w:jc w:val="center"/>
            </w:pPr>
            <w:r>
              <w:rPr>
                <w:rFonts w:ascii="Times New Roman" w:eastAsia="Times New Roman" w:hAnsi="Times New Roman" w:cs="Times New Roman"/>
                <w:sz w:val="20"/>
              </w:rPr>
              <w:t>50%</w:t>
            </w:r>
          </w:p>
        </w:tc>
        <w:tc>
          <w:tcPr>
            <w:tcW w:w="80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1" w14:textId="77777777" w:rsidR="002F5D01" w:rsidRDefault="002F5D01">
            <w:pPr>
              <w:spacing w:after="0" w:line="240" w:lineRule="auto"/>
              <w:jc w:val="center"/>
            </w:pPr>
            <w:r>
              <w:rPr>
                <w:rFonts w:ascii="Times New Roman" w:eastAsia="Times New Roman" w:hAnsi="Times New Roman" w:cs="Times New Roman"/>
                <w:sz w:val="20"/>
              </w:rPr>
              <w:t>67%</w:t>
            </w:r>
          </w:p>
        </w:tc>
        <w:tc>
          <w:tcPr>
            <w:tcW w:w="80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2" w14:textId="77777777" w:rsidR="002F5D01" w:rsidRDefault="002F5D01">
            <w:pPr>
              <w:spacing w:after="0" w:line="240" w:lineRule="auto"/>
              <w:jc w:val="center"/>
            </w:pPr>
            <w:r>
              <w:rPr>
                <w:rFonts w:ascii="Times New Roman" w:eastAsia="Times New Roman" w:hAnsi="Times New Roman" w:cs="Times New Roman"/>
                <w:sz w:val="20"/>
              </w:rPr>
              <w:t>80%</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3" w14:textId="77777777" w:rsidR="002F5D01" w:rsidRDefault="002F5D01">
            <w:pPr>
              <w:spacing w:after="0" w:line="240" w:lineRule="auto"/>
              <w:jc w:val="center"/>
            </w:pPr>
            <w:r>
              <w:rPr>
                <w:rFonts w:ascii="Times New Roman" w:eastAsia="Times New Roman" w:hAnsi="Times New Roman" w:cs="Times New Roman"/>
                <w:sz w:val="20"/>
              </w:rPr>
              <w:t>90%</w:t>
            </w:r>
          </w:p>
        </w:tc>
        <w:tc>
          <w:tcPr>
            <w:tcW w:w="146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4" w14:textId="77777777" w:rsidR="002F5D01" w:rsidRDefault="002F5D01">
            <w:pPr>
              <w:spacing w:after="0" w:line="240" w:lineRule="auto"/>
              <w:jc w:val="center"/>
            </w:pPr>
            <w:r>
              <w:rPr>
                <w:rFonts w:ascii="Times New Roman" w:eastAsia="Times New Roman" w:hAnsi="Times New Roman" w:cs="Times New Roman"/>
                <w:sz w:val="20"/>
              </w:rPr>
              <w:t>Whether meet the requirement of set A</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5" w14:textId="77777777" w:rsidR="002F5D01" w:rsidRDefault="002F5D01">
            <w:pPr>
              <w:spacing w:after="0" w:line="240" w:lineRule="auto"/>
              <w:jc w:val="center"/>
            </w:pPr>
            <w:r>
              <w:rPr>
                <w:rFonts w:ascii="Times New Roman" w:eastAsia="Times New Roman" w:hAnsi="Times New Roman" w:cs="Times New Roman"/>
                <w:sz w:val="20"/>
              </w:rPr>
              <w:t>Whether meet the requirement of set B</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F3E4C6D" w14:textId="690830EE" w:rsidR="002F5D01" w:rsidRDefault="002F5D0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2F5D01" w14:paraId="529A14DE" w14:textId="48C27B3E" w:rsidTr="008A522F">
        <w:trPr>
          <w:jc w:val="center"/>
        </w:trPr>
        <w:tc>
          <w:tcPr>
            <w:tcW w:w="222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7" w14:textId="77777777" w:rsidR="002F5D01" w:rsidRDefault="002F5D01">
            <w:pPr>
              <w:spacing w:after="0" w:line="240" w:lineRule="auto"/>
              <w:jc w:val="center"/>
            </w:pPr>
            <w:r>
              <w:rPr>
                <w:rFonts w:ascii="Times New Roman" w:eastAsia="Times New Roman" w:hAnsi="Times New Roman" w:cs="Times New Roman"/>
                <w:sz w:val="20"/>
              </w:rPr>
              <w:t xml:space="preserve">Case #1, BW#100MHZ, FR#1, positioning </w:t>
            </w:r>
            <w:proofErr w:type="spellStart"/>
            <w:r>
              <w:rPr>
                <w:rFonts w:ascii="Times New Roman" w:eastAsia="Times New Roman" w:hAnsi="Times New Roman" w:cs="Times New Roman"/>
                <w:sz w:val="20"/>
              </w:rPr>
              <w:t>method#TDOA</w:t>
            </w:r>
            <w:proofErr w:type="spellEnd"/>
          </w:p>
        </w:tc>
        <w:tc>
          <w:tcPr>
            <w:tcW w:w="8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8" w14:textId="77777777" w:rsidR="002F5D01" w:rsidRDefault="002F5D01">
            <w:pPr>
              <w:spacing w:after="0" w:line="240" w:lineRule="auto"/>
              <w:jc w:val="center"/>
            </w:pPr>
            <w:r>
              <w:t>0.08</w:t>
            </w:r>
          </w:p>
        </w:tc>
        <w:tc>
          <w:tcPr>
            <w:tcW w:w="80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9" w14:textId="77777777" w:rsidR="002F5D01" w:rsidRDefault="002F5D01">
            <w:pPr>
              <w:spacing w:after="0" w:line="240" w:lineRule="auto"/>
              <w:jc w:val="center"/>
            </w:pPr>
            <w:r>
              <w:t>0.11</w:t>
            </w:r>
          </w:p>
        </w:tc>
        <w:tc>
          <w:tcPr>
            <w:tcW w:w="80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A" w14:textId="77777777" w:rsidR="002F5D01" w:rsidRDefault="002F5D01">
            <w:pPr>
              <w:spacing w:after="0" w:line="240" w:lineRule="auto"/>
              <w:jc w:val="center"/>
            </w:pPr>
            <w:r>
              <w:t>0.21</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B" w14:textId="77777777" w:rsidR="002F5D01" w:rsidRDefault="002F5D01">
            <w:pPr>
              <w:spacing w:after="0" w:line="240" w:lineRule="auto"/>
              <w:jc w:val="center"/>
            </w:pPr>
            <w:r>
              <w:t>0.71</w:t>
            </w:r>
          </w:p>
        </w:tc>
        <w:tc>
          <w:tcPr>
            <w:tcW w:w="146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C" w14:textId="77777777" w:rsidR="002F5D01" w:rsidRDefault="002F5D01">
            <w:pPr>
              <w:spacing w:after="0" w:line="240" w:lineRule="auto"/>
            </w:pPr>
            <w:r>
              <w:t xml:space="preserve">           Yes</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DD" w14:textId="77777777" w:rsidR="002F5D01" w:rsidRDefault="002F5D01">
            <w:pPr>
              <w:spacing w:after="0" w:line="240" w:lineRule="auto"/>
              <w:jc w:val="center"/>
            </w:pPr>
            <w:r>
              <w:t>No</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7FED60F" w14:textId="5830FE50" w:rsidR="002F5D01" w:rsidRDefault="002F5D01">
            <w:pPr>
              <w:spacing w:after="0" w:line="240" w:lineRule="auto"/>
              <w:jc w:val="center"/>
            </w:pPr>
            <w:r>
              <w:t>V2XUE</w:t>
            </w:r>
          </w:p>
        </w:tc>
      </w:tr>
      <w:tr w:rsidR="002F5D01" w14:paraId="529A14E6" w14:textId="7BAA4BB6" w:rsidTr="008A522F">
        <w:trPr>
          <w:jc w:val="center"/>
        </w:trPr>
        <w:tc>
          <w:tcPr>
            <w:tcW w:w="2224"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4DF" w14:textId="77777777" w:rsidR="002F5D01" w:rsidRDefault="002F5D01">
            <w:pPr>
              <w:spacing w:after="0" w:line="240" w:lineRule="auto"/>
              <w:jc w:val="center"/>
            </w:pPr>
            <w:r>
              <w:rPr>
                <w:rFonts w:ascii="Times New Roman" w:eastAsia="Times New Roman" w:hAnsi="Times New Roman" w:cs="Times New Roman"/>
                <w:sz w:val="20"/>
              </w:rPr>
              <w:t xml:space="preserve">Case #2, BW#40MHZ, FR#1, positioning </w:t>
            </w:r>
            <w:proofErr w:type="spellStart"/>
            <w:r>
              <w:rPr>
                <w:rFonts w:ascii="Times New Roman" w:eastAsia="Times New Roman" w:hAnsi="Times New Roman" w:cs="Times New Roman"/>
                <w:sz w:val="20"/>
              </w:rPr>
              <w:t>method#TDOA</w:t>
            </w:r>
            <w:proofErr w:type="spellEnd"/>
          </w:p>
        </w:tc>
        <w:tc>
          <w:tcPr>
            <w:tcW w:w="811"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4E0" w14:textId="77777777" w:rsidR="002F5D01" w:rsidRDefault="002F5D01">
            <w:pPr>
              <w:spacing w:after="0" w:line="240" w:lineRule="auto"/>
              <w:jc w:val="center"/>
            </w:pPr>
            <w:r>
              <w:t>0.26</w:t>
            </w:r>
          </w:p>
        </w:tc>
        <w:tc>
          <w:tcPr>
            <w:tcW w:w="809"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4E1" w14:textId="77777777" w:rsidR="002F5D01" w:rsidRDefault="002F5D01">
            <w:pPr>
              <w:spacing w:after="0" w:line="240" w:lineRule="auto"/>
              <w:jc w:val="center"/>
            </w:pPr>
            <w:r>
              <w:t>0.86</w:t>
            </w:r>
          </w:p>
        </w:tc>
        <w:tc>
          <w:tcPr>
            <w:tcW w:w="806"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4E2" w14:textId="77777777" w:rsidR="002F5D01" w:rsidRDefault="002F5D01">
            <w:pPr>
              <w:spacing w:after="0" w:line="240" w:lineRule="auto"/>
              <w:jc w:val="center"/>
            </w:pPr>
            <w:r>
              <w:t>1.76</w:t>
            </w:r>
          </w:p>
        </w:tc>
        <w:tc>
          <w:tcPr>
            <w:tcW w:w="815"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4E3" w14:textId="77777777" w:rsidR="002F5D01" w:rsidRDefault="002F5D01">
            <w:pPr>
              <w:spacing w:after="0" w:line="240" w:lineRule="auto"/>
              <w:jc w:val="center"/>
            </w:pPr>
            <w:r>
              <w:t>3.02</w:t>
            </w:r>
          </w:p>
        </w:tc>
        <w:tc>
          <w:tcPr>
            <w:tcW w:w="1469"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4E4" w14:textId="77777777" w:rsidR="002F5D01" w:rsidRDefault="002F5D01">
            <w:pPr>
              <w:spacing w:after="0" w:line="240" w:lineRule="auto"/>
              <w:jc w:val="center"/>
            </w:pPr>
            <w:r>
              <w:t>No</w:t>
            </w:r>
          </w:p>
        </w:tc>
        <w:tc>
          <w:tcPr>
            <w:tcW w:w="118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4E5" w14:textId="77777777" w:rsidR="002F5D01" w:rsidRDefault="002F5D01">
            <w:pPr>
              <w:spacing w:after="0" w:line="240" w:lineRule="auto"/>
              <w:jc w:val="center"/>
            </w:pPr>
            <w:r>
              <w:t>No</w:t>
            </w:r>
          </w:p>
        </w:tc>
        <w:tc>
          <w:tcPr>
            <w:tcW w:w="118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4F2791E8" w14:textId="3B3BC3B0" w:rsidR="002F5D01" w:rsidRDefault="002F5D01">
            <w:pPr>
              <w:spacing w:after="0" w:line="240" w:lineRule="auto"/>
              <w:jc w:val="center"/>
            </w:pPr>
            <w:r>
              <w:t xml:space="preserve">V2XUE </w:t>
            </w:r>
          </w:p>
        </w:tc>
      </w:tr>
      <w:tr w:rsidR="002F5D01" w14:paraId="529A14EE" w14:textId="150BF229" w:rsidTr="008A522F">
        <w:trPr>
          <w:jc w:val="center"/>
        </w:trPr>
        <w:tc>
          <w:tcPr>
            <w:tcW w:w="222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E7" w14:textId="77777777" w:rsidR="002F5D01" w:rsidRDefault="002F5D01">
            <w:pPr>
              <w:spacing w:after="0" w:line="240" w:lineRule="auto"/>
              <w:jc w:val="center"/>
            </w:pPr>
            <w:r>
              <w:rPr>
                <w:rFonts w:ascii="Times New Roman" w:eastAsia="Times New Roman" w:hAnsi="Times New Roman" w:cs="Times New Roman"/>
                <w:sz w:val="20"/>
              </w:rPr>
              <w:t xml:space="preserve">Case #3, BW#20MHZ, FR#1, positioning </w:t>
            </w:r>
            <w:proofErr w:type="spellStart"/>
            <w:r>
              <w:rPr>
                <w:rFonts w:ascii="Times New Roman" w:eastAsia="Times New Roman" w:hAnsi="Times New Roman" w:cs="Times New Roman"/>
                <w:sz w:val="20"/>
              </w:rPr>
              <w:t>method#TDOA</w:t>
            </w:r>
            <w:proofErr w:type="spellEnd"/>
          </w:p>
        </w:tc>
        <w:tc>
          <w:tcPr>
            <w:tcW w:w="8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E8" w14:textId="77777777" w:rsidR="002F5D01" w:rsidRDefault="002F5D01">
            <w:pPr>
              <w:spacing w:after="0" w:line="240" w:lineRule="auto"/>
              <w:jc w:val="center"/>
            </w:pPr>
            <w:r>
              <w:t>0.32</w:t>
            </w:r>
          </w:p>
        </w:tc>
        <w:tc>
          <w:tcPr>
            <w:tcW w:w="80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E9" w14:textId="77777777" w:rsidR="002F5D01" w:rsidRDefault="002F5D01">
            <w:pPr>
              <w:spacing w:after="0" w:line="240" w:lineRule="auto"/>
              <w:jc w:val="center"/>
            </w:pPr>
            <w:r>
              <w:t>0.58</w:t>
            </w:r>
          </w:p>
        </w:tc>
        <w:tc>
          <w:tcPr>
            <w:tcW w:w="80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EA" w14:textId="77777777" w:rsidR="002F5D01" w:rsidRDefault="002F5D01">
            <w:pPr>
              <w:spacing w:after="0" w:line="240" w:lineRule="auto"/>
              <w:jc w:val="center"/>
            </w:pPr>
            <w:r>
              <w:t>1.29</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EB" w14:textId="77777777" w:rsidR="002F5D01" w:rsidRDefault="002F5D01">
            <w:pPr>
              <w:spacing w:after="0" w:line="240" w:lineRule="auto"/>
              <w:jc w:val="center"/>
            </w:pPr>
            <w:r>
              <w:t>2.40</w:t>
            </w:r>
          </w:p>
        </w:tc>
        <w:tc>
          <w:tcPr>
            <w:tcW w:w="146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EC" w14:textId="77777777" w:rsidR="002F5D01" w:rsidRDefault="002F5D01">
            <w:pPr>
              <w:spacing w:after="0" w:line="240" w:lineRule="auto"/>
              <w:jc w:val="center"/>
            </w:pPr>
            <w:r>
              <w:t>No</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4ED" w14:textId="77777777" w:rsidR="002F5D01" w:rsidRDefault="002F5D01">
            <w:pPr>
              <w:spacing w:after="0" w:line="240" w:lineRule="auto"/>
              <w:jc w:val="center"/>
            </w:pPr>
            <w:r>
              <w:t>No</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655CAD7" w14:textId="40717393" w:rsidR="002F5D01" w:rsidRDefault="002F5D01">
            <w:pPr>
              <w:spacing w:after="0" w:line="240" w:lineRule="auto"/>
              <w:jc w:val="center"/>
            </w:pPr>
            <w:r>
              <w:t>V2XUE</w:t>
            </w:r>
          </w:p>
        </w:tc>
      </w:tr>
    </w:tbl>
    <w:p w14:paraId="529A14EF" w14:textId="77777777" w:rsidR="00EC5E46" w:rsidRDefault="00EC5E46">
      <w:pPr>
        <w:spacing w:after="0" w:line="240" w:lineRule="auto"/>
        <w:rPr>
          <w:rFonts w:ascii="Times New Roman" w:eastAsia="Times New Roman" w:hAnsi="Times New Roman" w:cs="Times New Roman"/>
          <w:sz w:val="20"/>
        </w:rPr>
      </w:pPr>
    </w:p>
    <w:p w14:paraId="529A14F0" w14:textId="6985756F" w:rsidR="00EC5E46" w:rsidRDefault="00737EE1">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i/>
          <w:sz w:val="24"/>
        </w:rPr>
        <w:t xml:space="preserve">Observation </w:t>
      </w:r>
      <w:r w:rsidR="001253E5">
        <w:rPr>
          <w:rFonts w:ascii="Times New Roman" w:eastAsia="Times New Roman" w:hAnsi="Times New Roman" w:cs="Times New Roman"/>
          <w:b/>
          <w:i/>
          <w:sz w:val="24"/>
        </w:rPr>
        <w:t>4</w:t>
      </w:r>
      <w:r>
        <w:rPr>
          <w:rFonts w:ascii="Times New Roman" w:eastAsia="Times New Roman" w:hAnsi="Times New Roman" w:cs="Times New Roman"/>
          <w:b/>
          <w:i/>
          <w:sz w:val="24"/>
        </w:rPr>
        <w:t>:</w:t>
      </w:r>
      <w:r>
        <w:rPr>
          <w:rFonts w:ascii="Times New Roman" w:eastAsia="Times New Roman" w:hAnsi="Times New Roman" w:cs="Times New Roman"/>
          <w:i/>
          <w:sz w:val="24"/>
        </w:rPr>
        <w:t xml:space="preserve"> </w:t>
      </w:r>
      <w:r>
        <w:rPr>
          <w:rFonts w:ascii="Times New Roman" w:eastAsia="Times New Roman" w:hAnsi="Times New Roman" w:cs="Times New Roman"/>
          <w:sz w:val="24"/>
        </w:rPr>
        <w:t>For Ranging in highway scenario, horizontal error of positioning technique considering V2XUE + RSU can meet requirement of Set A with 100MHz in FR1 i.e., horizontal positioning accuracy is less than 1.5m for 90% of UEs. Set B can be met with 100 MHz bandwidth for 85 % UEs.</w:t>
      </w:r>
    </w:p>
    <w:p w14:paraId="529A14F2" w14:textId="77777777" w:rsidR="00EC5E46" w:rsidRDefault="00737EE1">
      <w:pPr>
        <w:spacing w:before="180" w:after="0" w:line="240" w:lineRule="auto"/>
        <w:jc w:val="center"/>
        <w:rPr>
          <w:rFonts w:ascii="Times New Roman" w:eastAsia="Times New Roman" w:hAnsi="Times New Roman" w:cs="Times New Roman"/>
          <w:color w:val="FF0000"/>
          <w:sz w:val="20"/>
        </w:rPr>
      </w:pPr>
      <w:r>
        <w:rPr>
          <w:rFonts w:ascii="Times New Roman" w:eastAsia="Times New Roman" w:hAnsi="Times New Roman" w:cs="Times New Roman"/>
          <w:noProof/>
          <w:color w:val="FF0000"/>
          <w:sz w:val="20"/>
        </w:rPr>
        <w:drawing>
          <wp:inline distT="0" distB="0" distL="0" distR="0" wp14:anchorId="529A16A0" wp14:editId="2425D666">
            <wp:extent cx="5072932" cy="2709434"/>
            <wp:effectExtent l="0" t="0" r="0" b="0"/>
            <wp:docPr id="11"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7"/>
                    <pic:cNvPicPr>
                      <a:picLocks noChangeAspect="1" noChangeArrowheads="1"/>
                    </pic:cNvPicPr>
                  </pic:nvPicPr>
                  <pic:blipFill>
                    <a:blip r:embed="rId16"/>
                    <a:stretch>
                      <a:fillRect/>
                    </a:stretch>
                  </pic:blipFill>
                  <pic:spPr bwMode="auto">
                    <a:xfrm>
                      <a:off x="0" y="0"/>
                      <a:ext cx="5085172" cy="2715971"/>
                    </a:xfrm>
                    <a:prstGeom prst="rect">
                      <a:avLst/>
                    </a:prstGeom>
                  </pic:spPr>
                </pic:pic>
              </a:graphicData>
            </a:graphic>
          </wp:inline>
        </w:drawing>
      </w:r>
    </w:p>
    <w:p w14:paraId="529A14F3" w14:textId="6088D5F3" w:rsidR="00EC5E46" w:rsidRDefault="00737EE1">
      <w:pPr>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w:t>
      </w:r>
      <w:r w:rsidR="007B3589">
        <w:rPr>
          <w:rFonts w:ascii="Times New Roman" w:eastAsia="Times New Roman" w:hAnsi="Times New Roman" w:cs="Times New Roman"/>
          <w:i/>
        </w:rPr>
        <w:t>11</w:t>
      </w:r>
      <w:r>
        <w:rPr>
          <w:rFonts w:ascii="Times New Roman" w:eastAsia="Times New Roman" w:hAnsi="Times New Roman" w:cs="Times New Roman"/>
          <w:i/>
        </w:rPr>
        <w:t>: Provides the distance based ranging accuracy in the horizontal direction for the V2X Highway scenario. Simulation is performed for FR</w:t>
      </w:r>
      <w:r w:rsidR="00387EE3">
        <w:rPr>
          <w:rFonts w:ascii="Times New Roman" w:eastAsia="Times New Roman" w:hAnsi="Times New Roman" w:cs="Times New Roman"/>
          <w:i/>
        </w:rPr>
        <w:t>2</w:t>
      </w:r>
      <w:r>
        <w:rPr>
          <w:rFonts w:ascii="Times New Roman" w:eastAsia="Times New Roman" w:hAnsi="Times New Roman" w:cs="Times New Roman"/>
          <w:i/>
        </w:rPr>
        <w:t xml:space="preserve"> with 200MHz with considering LOS links. We assume no minimum distance here. </w:t>
      </w:r>
    </w:p>
    <w:p w14:paraId="529A14F4" w14:textId="77777777" w:rsidR="00EC5E46" w:rsidRDefault="00EC5E46">
      <w:pPr>
        <w:spacing w:before="180" w:after="0" w:line="240" w:lineRule="auto"/>
        <w:jc w:val="center"/>
        <w:rPr>
          <w:rFonts w:ascii="Times New Roman" w:eastAsia="Times New Roman" w:hAnsi="Times New Roman" w:cs="Times New Roman"/>
          <w:color w:val="FF0000"/>
          <w:sz w:val="20"/>
        </w:rPr>
      </w:pPr>
    </w:p>
    <w:tbl>
      <w:tblPr>
        <w:tblpPr w:leftFromText="180" w:rightFromText="180" w:vertAnchor="text" w:horzAnchor="margin" w:tblpXSpec="center" w:tblpY="-762"/>
        <w:tblW w:w="8181" w:type="dxa"/>
        <w:tblLook w:val="04A0" w:firstRow="1" w:lastRow="0" w:firstColumn="1" w:lastColumn="0" w:noHBand="0" w:noVBand="1"/>
      </w:tblPr>
      <w:tblGrid>
        <w:gridCol w:w="1846"/>
        <w:gridCol w:w="698"/>
        <w:gridCol w:w="695"/>
        <w:gridCol w:w="694"/>
        <w:gridCol w:w="699"/>
        <w:gridCol w:w="1183"/>
        <w:gridCol w:w="1183"/>
        <w:gridCol w:w="1183"/>
      </w:tblGrid>
      <w:tr w:rsidR="008A522F" w14:paraId="25BF61D4" w14:textId="77777777" w:rsidTr="008A522F">
        <w:tc>
          <w:tcPr>
            <w:tcW w:w="184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8226B3" w14:textId="77777777" w:rsidR="008A522F" w:rsidRDefault="008A522F" w:rsidP="008A522F">
            <w:pPr>
              <w:spacing w:after="0" w:line="240" w:lineRule="auto"/>
              <w:jc w:val="center"/>
            </w:pPr>
            <w:r>
              <w:rPr>
                <w:rFonts w:ascii="Times New Roman" w:eastAsia="Times New Roman" w:hAnsi="Times New Roman" w:cs="Times New Roman"/>
                <w:sz w:val="20"/>
              </w:rPr>
              <w:lastRenderedPageBreak/>
              <w:t>Case ID and brief description</w:t>
            </w:r>
          </w:p>
        </w:tc>
        <w:tc>
          <w:tcPr>
            <w:tcW w:w="69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A137074" w14:textId="77777777" w:rsidR="008A522F" w:rsidRDefault="008A522F" w:rsidP="008A522F">
            <w:pPr>
              <w:spacing w:after="0" w:line="240" w:lineRule="auto"/>
              <w:jc w:val="center"/>
            </w:pPr>
            <w:r>
              <w:rPr>
                <w:rFonts w:ascii="Times New Roman" w:eastAsia="Times New Roman" w:hAnsi="Times New Roman" w:cs="Times New Roman"/>
                <w:sz w:val="20"/>
              </w:rPr>
              <w:t>50%</w:t>
            </w:r>
          </w:p>
        </w:tc>
        <w:tc>
          <w:tcPr>
            <w:tcW w:w="69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6CDDA4B" w14:textId="77777777" w:rsidR="008A522F" w:rsidRDefault="008A522F" w:rsidP="008A522F">
            <w:pPr>
              <w:spacing w:after="0" w:line="240" w:lineRule="auto"/>
              <w:jc w:val="center"/>
            </w:pPr>
            <w:r>
              <w:rPr>
                <w:rFonts w:ascii="Times New Roman" w:eastAsia="Times New Roman" w:hAnsi="Times New Roman" w:cs="Times New Roman"/>
                <w:sz w:val="20"/>
              </w:rPr>
              <w:t>67%</w:t>
            </w:r>
          </w:p>
        </w:tc>
        <w:tc>
          <w:tcPr>
            <w:tcW w:w="6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3C6C60" w14:textId="77777777" w:rsidR="008A522F" w:rsidRDefault="008A522F" w:rsidP="008A522F">
            <w:pPr>
              <w:spacing w:after="0" w:line="240" w:lineRule="auto"/>
              <w:jc w:val="center"/>
            </w:pPr>
            <w:r>
              <w:rPr>
                <w:rFonts w:ascii="Times New Roman" w:eastAsia="Times New Roman" w:hAnsi="Times New Roman" w:cs="Times New Roman"/>
                <w:sz w:val="20"/>
              </w:rPr>
              <w:t>80%</w:t>
            </w:r>
          </w:p>
        </w:tc>
        <w:tc>
          <w:tcPr>
            <w:tcW w:w="6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31685E6" w14:textId="77777777" w:rsidR="008A522F" w:rsidRDefault="008A522F" w:rsidP="008A522F">
            <w:pPr>
              <w:spacing w:after="0" w:line="240" w:lineRule="auto"/>
              <w:jc w:val="center"/>
            </w:pPr>
            <w:r>
              <w:rPr>
                <w:rFonts w:ascii="Times New Roman" w:eastAsia="Times New Roman" w:hAnsi="Times New Roman" w:cs="Times New Roman"/>
                <w:sz w:val="20"/>
              </w:rPr>
              <w:t>90%</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21BBF64" w14:textId="77777777" w:rsidR="008A522F" w:rsidRDefault="008A522F" w:rsidP="008A522F">
            <w:pPr>
              <w:spacing w:after="0" w:line="240" w:lineRule="auto"/>
              <w:jc w:val="center"/>
            </w:pPr>
            <w:r>
              <w:rPr>
                <w:rFonts w:ascii="Times New Roman" w:eastAsia="Times New Roman" w:hAnsi="Times New Roman" w:cs="Times New Roman"/>
                <w:sz w:val="20"/>
              </w:rPr>
              <w:t>Whether meet the requirement of set A</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D8A3C77" w14:textId="77777777" w:rsidR="008A522F" w:rsidRDefault="008A522F" w:rsidP="008A522F">
            <w:pPr>
              <w:spacing w:after="0" w:line="240" w:lineRule="auto"/>
              <w:jc w:val="center"/>
            </w:pPr>
            <w:r>
              <w:rPr>
                <w:rFonts w:ascii="Times New Roman" w:eastAsia="Times New Roman" w:hAnsi="Times New Roman" w:cs="Times New Roman"/>
                <w:sz w:val="20"/>
              </w:rPr>
              <w:t>Whether meet the requirement of set B</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B3E7299" w14:textId="77777777" w:rsidR="008A522F" w:rsidRDefault="008A522F" w:rsidP="008A522F">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8A522F" w14:paraId="5D46F9D7" w14:textId="77777777" w:rsidTr="008A522F">
        <w:tc>
          <w:tcPr>
            <w:tcW w:w="184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A18BA70" w14:textId="77777777" w:rsidR="008A522F" w:rsidRDefault="008A522F" w:rsidP="008A522F">
            <w:pPr>
              <w:spacing w:after="0" w:line="240" w:lineRule="auto"/>
              <w:jc w:val="center"/>
            </w:pPr>
            <w:r>
              <w:rPr>
                <w:rFonts w:ascii="Times New Roman" w:eastAsia="Times New Roman" w:hAnsi="Times New Roman" w:cs="Times New Roman"/>
                <w:sz w:val="20"/>
              </w:rPr>
              <w:t xml:space="preserve">Case #1, BW#200MHZ, FR#2, positioning </w:t>
            </w:r>
            <w:proofErr w:type="spellStart"/>
            <w:r>
              <w:rPr>
                <w:rFonts w:ascii="Times New Roman" w:eastAsia="Times New Roman" w:hAnsi="Times New Roman" w:cs="Times New Roman"/>
                <w:sz w:val="20"/>
              </w:rPr>
              <w:t>method#TDOA</w:t>
            </w:r>
            <w:proofErr w:type="spellEnd"/>
          </w:p>
        </w:tc>
        <w:tc>
          <w:tcPr>
            <w:tcW w:w="69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1B52BE8" w14:textId="77777777" w:rsidR="008A522F" w:rsidRDefault="008A522F" w:rsidP="008A522F">
            <w:pPr>
              <w:spacing w:after="0" w:line="240" w:lineRule="auto"/>
              <w:jc w:val="center"/>
            </w:pPr>
            <w:r>
              <w:rPr>
                <w:rFonts w:ascii="Times New Roman" w:eastAsia="Times New Roman" w:hAnsi="Times New Roman" w:cs="Times New Roman"/>
                <w:sz w:val="20"/>
              </w:rPr>
              <w:t>0.02</w:t>
            </w:r>
          </w:p>
        </w:tc>
        <w:tc>
          <w:tcPr>
            <w:tcW w:w="69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E625F95" w14:textId="77777777" w:rsidR="008A522F" w:rsidRDefault="008A522F" w:rsidP="008A522F">
            <w:pPr>
              <w:spacing w:after="0" w:line="240" w:lineRule="auto"/>
              <w:jc w:val="center"/>
            </w:pPr>
            <w:r>
              <w:rPr>
                <w:rFonts w:ascii="Times New Roman" w:eastAsia="Times New Roman" w:hAnsi="Times New Roman" w:cs="Times New Roman"/>
                <w:sz w:val="20"/>
              </w:rPr>
              <w:t>0.03</w:t>
            </w:r>
          </w:p>
        </w:tc>
        <w:tc>
          <w:tcPr>
            <w:tcW w:w="6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EF9E472" w14:textId="77777777" w:rsidR="008A522F" w:rsidRDefault="008A522F" w:rsidP="008A522F">
            <w:pPr>
              <w:spacing w:after="0" w:line="240" w:lineRule="auto"/>
              <w:jc w:val="center"/>
            </w:pPr>
            <w:r>
              <w:rPr>
                <w:rFonts w:ascii="Times New Roman" w:eastAsia="Times New Roman" w:hAnsi="Times New Roman" w:cs="Times New Roman"/>
                <w:sz w:val="20"/>
              </w:rPr>
              <w:t>0.06</w:t>
            </w:r>
          </w:p>
        </w:tc>
        <w:tc>
          <w:tcPr>
            <w:tcW w:w="6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3BDB311" w14:textId="77777777" w:rsidR="008A522F" w:rsidRDefault="008A522F" w:rsidP="008A522F">
            <w:pPr>
              <w:spacing w:after="0" w:line="240" w:lineRule="auto"/>
              <w:jc w:val="center"/>
            </w:pPr>
            <w:r>
              <w:rPr>
                <w:rFonts w:ascii="Times New Roman" w:eastAsia="Times New Roman" w:hAnsi="Times New Roman" w:cs="Times New Roman"/>
                <w:sz w:val="20"/>
              </w:rPr>
              <w:t>0.11</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F8B8238" w14:textId="77777777" w:rsidR="008A522F" w:rsidRDefault="008A522F" w:rsidP="008A522F">
            <w:pPr>
              <w:spacing w:after="0" w:line="240" w:lineRule="auto"/>
              <w:jc w:val="center"/>
            </w:pPr>
            <w:r>
              <w:rPr>
                <w:rFonts w:ascii="Times New Roman" w:eastAsia="Times New Roman" w:hAnsi="Times New Roman" w:cs="Times New Roman"/>
                <w:sz w:val="20"/>
              </w:rPr>
              <w:t>Yes</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60F7FAD" w14:textId="77777777" w:rsidR="008A522F" w:rsidRDefault="008A522F" w:rsidP="008A522F">
            <w:pPr>
              <w:spacing w:after="0" w:line="240" w:lineRule="auto"/>
              <w:jc w:val="center"/>
            </w:pPr>
            <w:r>
              <w:rPr>
                <w:rFonts w:ascii="Times New Roman" w:eastAsia="Times New Roman" w:hAnsi="Times New Roman" w:cs="Times New Roman"/>
                <w:sz w:val="20"/>
              </w:rPr>
              <w:t>Yes</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BA1E7D1" w14:textId="77777777" w:rsidR="008A522F" w:rsidRDefault="008A522F" w:rsidP="008A522F">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UE +RSU</w:t>
            </w:r>
          </w:p>
        </w:tc>
      </w:tr>
    </w:tbl>
    <w:p w14:paraId="59114CC3" w14:textId="0E1F2FAD" w:rsidR="007B3589" w:rsidRDefault="007B3589" w:rsidP="007B3589">
      <w:pPr>
        <w:spacing w:before="180"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Table 7:  Simulation results for highway for ranging FR2 - horizontal accuracy</w:t>
      </w:r>
    </w:p>
    <w:p w14:paraId="529A1505" w14:textId="77777777" w:rsidR="00EC5E46" w:rsidRDefault="00EC5E46">
      <w:pPr>
        <w:spacing w:before="180" w:after="0" w:line="240" w:lineRule="auto"/>
        <w:jc w:val="center"/>
        <w:rPr>
          <w:rFonts w:ascii="Times New Roman" w:eastAsia="Times New Roman" w:hAnsi="Times New Roman" w:cs="Times New Roman"/>
          <w:color w:val="FF0000"/>
          <w:sz w:val="20"/>
        </w:rPr>
      </w:pPr>
    </w:p>
    <w:p w14:paraId="529A1506" w14:textId="01FEDE90" w:rsidR="00EC5E46" w:rsidRDefault="007B3589">
      <w:pPr>
        <w:spacing w:before="180" w:after="0" w:line="240" w:lineRule="auto"/>
        <w:rPr>
          <w:rFonts w:ascii="Times New Roman" w:eastAsia="Times New Roman" w:hAnsi="Times New Roman" w:cs="Times New Roman"/>
          <w:sz w:val="24"/>
        </w:rPr>
      </w:pPr>
      <w:r>
        <w:rPr>
          <w:rFonts w:ascii="Times New Roman" w:eastAsia="Times New Roman" w:hAnsi="Times New Roman" w:cs="Times New Roman"/>
          <w:b/>
          <w:i/>
          <w:sz w:val="24"/>
        </w:rPr>
        <w:t xml:space="preserve">Observation </w:t>
      </w:r>
      <w:r w:rsidR="001253E5">
        <w:rPr>
          <w:rFonts w:ascii="Times New Roman" w:eastAsia="Times New Roman" w:hAnsi="Times New Roman" w:cs="Times New Roman"/>
          <w:b/>
          <w:i/>
          <w:sz w:val="24"/>
        </w:rPr>
        <w:t>5</w:t>
      </w:r>
      <w:r>
        <w:rPr>
          <w:rFonts w:ascii="Times New Roman" w:eastAsia="Times New Roman" w:hAnsi="Times New Roman" w:cs="Times New Roman"/>
          <w:b/>
          <w:i/>
          <w:sz w:val="24"/>
        </w:rPr>
        <w:t>:</w:t>
      </w:r>
      <w:r w:rsidR="00737EE1">
        <w:rPr>
          <w:rFonts w:ascii="Times New Roman" w:eastAsia="Times New Roman" w:hAnsi="Times New Roman" w:cs="Times New Roman"/>
          <w:sz w:val="24"/>
        </w:rPr>
        <w:t xml:space="preserve"> For Ranging in highway scenario, horizontal error of positioning technique considering V2XUE + RSU can</w:t>
      </w:r>
      <w:r w:rsidR="001253E5">
        <w:rPr>
          <w:rFonts w:ascii="Times New Roman" w:eastAsia="Times New Roman" w:hAnsi="Times New Roman" w:cs="Times New Roman"/>
          <w:sz w:val="24"/>
        </w:rPr>
        <w:t xml:space="preserve"> </w:t>
      </w:r>
      <w:r w:rsidR="00737EE1">
        <w:rPr>
          <w:rFonts w:ascii="Times New Roman" w:eastAsia="Times New Roman" w:hAnsi="Times New Roman" w:cs="Times New Roman"/>
          <w:sz w:val="24"/>
        </w:rPr>
        <w:t xml:space="preserve">meet requirement of Set </w:t>
      </w:r>
      <w:r>
        <w:rPr>
          <w:rFonts w:ascii="Times New Roman" w:eastAsia="Times New Roman" w:hAnsi="Times New Roman" w:cs="Times New Roman"/>
          <w:sz w:val="24"/>
        </w:rPr>
        <w:t>B</w:t>
      </w:r>
      <w:r w:rsidR="00737EE1">
        <w:rPr>
          <w:rFonts w:ascii="Times New Roman" w:eastAsia="Times New Roman" w:hAnsi="Times New Roman" w:cs="Times New Roman"/>
          <w:sz w:val="24"/>
        </w:rPr>
        <w:t xml:space="preserve"> with 200MHz in FR2i.e., horizontal positioning accuracy is less than </w:t>
      </w:r>
      <w:r>
        <w:rPr>
          <w:rFonts w:ascii="Times New Roman" w:eastAsia="Times New Roman" w:hAnsi="Times New Roman" w:cs="Times New Roman"/>
          <w:sz w:val="24"/>
        </w:rPr>
        <w:t>0</w:t>
      </w:r>
      <w:r w:rsidR="00737EE1">
        <w:rPr>
          <w:rFonts w:ascii="Times New Roman" w:eastAsia="Times New Roman" w:hAnsi="Times New Roman" w:cs="Times New Roman"/>
          <w:sz w:val="24"/>
        </w:rPr>
        <w:t>.5m for 90% of UEs.</w:t>
      </w:r>
    </w:p>
    <w:p w14:paraId="529A1507" w14:textId="77777777" w:rsidR="00EC5E46" w:rsidRDefault="00EC5E46">
      <w:pPr>
        <w:spacing w:before="180" w:after="0" w:line="240" w:lineRule="auto"/>
        <w:rPr>
          <w:rFonts w:ascii="Times New Roman" w:eastAsia="Times New Roman" w:hAnsi="Times New Roman" w:cs="Times New Roman"/>
          <w:color w:val="FF0000"/>
          <w:sz w:val="20"/>
        </w:rPr>
      </w:pPr>
    </w:p>
    <w:p w14:paraId="529A1508" w14:textId="77777777" w:rsidR="00EC5E46" w:rsidRDefault="00737EE1" w:rsidP="00526D79">
      <w:pPr>
        <w:pStyle w:val="Heading2"/>
        <w:numPr>
          <w:ilvl w:val="1"/>
          <w:numId w:val="7"/>
        </w:numPr>
        <w:ind w:left="360"/>
        <w:rPr>
          <w:rStyle w:val="Strong"/>
          <w:bCs w:val="0"/>
        </w:rPr>
      </w:pPr>
      <w:r w:rsidRPr="00526D79">
        <w:rPr>
          <w:rStyle w:val="Strong"/>
        </w:rPr>
        <w:t>Evaluation of urban grid scenario in V2X use case</w:t>
      </w:r>
      <w:r>
        <w:rPr>
          <w:rStyle w:val="Strong"/>
          <w:bCs w:val="0"/>
        </w:rPr>
        <w:t>:</w:t>
      </w:r>
    </w:p>
    <w:p w14:paraId="529A1509" w14:textId="2CD4DF29"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Simulations are performed for urban grid deployment as per the evaluation parameters agreed upon in the last meeting. The aim of the simulation is to analyze the time-based method (e.g., TDOA) accuracy performance for different bandwidths and frequency bands. Simulations are carried out using parameters as per Table 1 and </w:t>
      </w:r>
      <w:r w:rsidR="005A6372">
        <w:rPr>
          <w:rFonts w:ascii="Times New Roman" w:eastAsia="Times New Roman" w:hAnsi="Times New Roman" w:cs="Times New Roman"/>
          <w:sz w:val="24"/>
        </w:rPr>
        <w:t>8</w:t>
      </w:r>
      <w:r>
        <w:rPr>
          <w:rFonts w:ascii="Times New Roman" w:eastAsia="Times New Roman" w:hAnsi="Times New Roman" w:cs="Times New Roman"/>
          <w:sz w:val="24"/>
        </w:rPr>
        <w:t>. For the urban grid, node deployment as per TR 36.885 section A.1.3 is simulated. Simulation is performed for carrier frequency 6 GHz and 4</w:t>
      </w:r>
      <w:r w:rsidR="00387EE3">
        <w:rPr>
          <w:rFonts w:ascii="Times New Roman" w:eastAsia="Times New Roman" w:hAnsi="Times New Roman" w:cs="Times New Roman"/>
          <w:sz w:val="24"/>
        </w:rPr>
        <w:t>GHz (</w:t>
      </w:r>
      <w:r>
        <w:rPr>
          <w:rFonts w:ascii="Times New Roman" w:eastAsia="Times New Roman" w:hAnsi="Times New Roman" w:cs="Times New Roman"/>
          <w:sz w:val="24"/>
        </w:rPr>
        <w:t xml:space="preserve">SL and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respectively) for FR1 over 20MHz, 40MHz and 100MHz. Further simulations are performed over FR2 considering the band 30 GHz with 200 </w:t>
      </w:r>
      <w:proofErr w:type="spellStart"/>
      <w:r w:rsidR="008A522F">
        <w:rPr>
          <w:rFonts w:ascii="Times New Roman" w:eastAsia="Times New Roman" w:hAnsi="Times New Roman" w:cs="Times New Roman"/>
          <w:sz w:val="24"/>
        </w:rPr>
        <w:t>MHz.</w:t>
      </w:r>
      <w:proofErr w:type="spellEnd"/>
      <w:r>
        <w:rPr>
          <w:rFonts w:ascii="Times New Roman" w:eastAsia="Times New Roman" w:hAnsi="Times New Roman" w:cs="Times New Roman"/>
          <w:sz w:val="24"/>
        </w:rPr>
        <w:t xml:space="preserve"> Positioning estimation is performed for absolute positioning considering assisting UE locations are known. Later the accuracy performance is analyzed considering on LOS links. </w:t>
      </w:r>
    </w:p>
    <w:p w14:paraId="529A150A" w14:textId="4FE1C509"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Figure 10 to Figure 1</w:t>
      </w:r>
      <w:r w:rsidR="00CF2752">
        <w:rPr>
          <w:rFonts w:ascii="Times New Roman" w:eastAsia="Times New Roman" w:hAnsi="Times New Roman" w:cs="Times New Roman"/>
          <w:sz w:val="24"/>
        </w:rPr>
        <w:t>3</w:t>
      </w:r>
      <w:r>
        <w:rPr>
          <w:rFonts w:ascii="Times New Roman" w:eastAsia="Times New Roman" w:hAnsi="Times New Roman" w:cs="Times New Roman"/>
          <w:sz w:val="24"/>
        </w:rPr>
        <w:t xml:space="preserve"> show the CDF of positioning accuracy that can be achieved for absolute positioning for FR1 20MHZ, 40MHz, and 100MHz and FR2 200MHZ for urban grid scenario. Positioning accuracy is estimated considering joint </w:t>
      </w:r>
      <w:r w:rsidR="00612507">
        <w:rPr>
          <w:rFonts w:ascii="Times New Roman" w:eastAsia="Times New Roman" w:hAnsi="Times New Roman" w:cs="Times New Roman"/>
          <w:sz w:val="24"/>
        </w:rPr>
        <w:t>V2XUE, RSU</w:t>
      </w:r>
      <w:r>
        <w:rPr>
          <w:rFonts w:ascii="Times New Roman" w:eastAsia="Times New Roman" w:hAnsi="Times New Roman" w:cs="Times New Roman"/>
          <w:sz w:val="24"/>
        </w:rPr>
        <w:t xml:space="preserve"> links. Few links are selected using outlier detection and link selection algorithm from [5].  Further in Figure 1</w:t>
      </w:r>
      <w:r w:rsidR="000341C0">
        <w:rPr>
          <w:rFonts w:ascii="Times New Roman" w:eastAsia="Times New Roman" w:hAnsi="Times New Roman" w:cs="Times New Roman"/>
          <w:sz w:val="24"/>
        </w:rPr>
        <w:t>2</w:t>
      </w:r>
      <w:r w:rsidR="001D6272">
        <w:rPr>
          <w:rFonts w:ascii="Times New Roman" w:eastAsia="Times New Roman" w:hAnsi="Times New Roman" w:cs="Times New Roman"/>
          <w:sz w:val="24"/>
        </w:rPr>
        <w:t xml:space="preserve"> to</w:t>
      </w:r>
      <w:r>
        <w:rPr>
          <w:rFonts w:ascii="Times New Roman" w:eastAsia="Times New Roman" w:hAnsi="Times New Roman" w:cs="Times New Roman"/>
          <w:sz w:val="24"/>
        </w:rPr>
        <w:t xml:space="preserve"> </w:t>
      </w:r>
      <w:r w:rsidR="001D6272">
        <w:rPr>
          <w:rFonts w:ascii="Times New Roman" w:eastAsia="Times New Roman" w:hAnsi="Times New Roman" w:cs="Times New Roman"/>
          <w:sz w:val="24"/>
        </w:rPr>
        <w:t>F</w:t>
      </w:r>
      <w:r>
        <w:rPr>
          <w:rFonts w:ascii="Times New Roman" w:eastAsia="Times New Roman" w:hAnsi="Times New Roman" w:cs="Times New Roman"/>
          <w:sz w:val="24"/>
        </w:rPr>
        <w:t>igure 1</w:t>
      </w:r>
      <w:r w:rsidR="000341C0">
        <w:rPr>
          <w:rFonts w:ascii="Times New Roman" w:eastAsia="Times New Roman" w:hAnsi="Times New Roman" w:cs="Times New Roman"/>
          <w:sz w:val="24"/>
        </w:rPr>
        <w:t xml:space="preserve">5 </w:t>
      </w:r>
      <w:r>
        <w:rPr>
          <w:rFonts w:ascii="Times New Roman" w:eastAsia="Times New Roman" w:hAnsi="Times New Roman" w:cs="Times New Roman"/>
          <w:sz w:val="24"/>
        </w:rPr>
        <w:t xml:space="preserve">absolute positioning accuracy is plotted under LOS link condition. For sidelink-based positioning </w:t>
      </w:r>
      <w:r w:rsidR="00387EE3">
        <w:rPr>
          <w:rFonts w:ascii="Times New Roman" w:eastAsia="Times New Roman" w:hAnsi="Times New Roman" w:cs="Times New Roman"/>
          <w:sz w:val="24"/>
        </w:rPr>
        <w:t>10</w:t>
      </w:r>
      <w:r>
        <w:rPr>
          <w:rFonts w:ascii="Times New Roman" w:eastAsia="Times New Roman" w:hAnsi="Times New Roman" w:cs="Times New Roman"/>
          <w:sz w:val="24"/>
        </w:rPr>
        <w:t xml:space="preserve"> adjacent UEs are chosen based on the distance which will co-operate to localize the target UEs. </w:t>
      </w:r>
    </w:p>
    <w:p w14:paraId="529A150B" w14:textId="6FC71849" w:rsidR="00EC5E46" w:rsidRDefault="00737EE1">
      <w:pPr>
        <w:spacing w:after="0" w:line="240" w:lineRule="auto"/>
        <w:jc w:val="both"/>
        <w:rPr>
          <w:rFonts w:ascii="Times New Roman" w:eastAsia="Times New Roman" w:hAnsi="Times New Roman" w:cs="Times New Roman"/>
          <w:iCs/>
          <w:sz w:val="24"/>
        </w:rPr>
      </w:pPr>
      <w:r>
        <w:rPr>
          <w:rFonts w:ascii="Times New Roman" w:eastAsia="Times New Roman" w:hAnsi="Times New Roman" w:cs="Times New Roman"/>
          <w:sz w:val="24"/>
        </w:rPr>
        <w:t xml:space="preserve"> Table </w:t>
      </w:r>
      <w:r w:rsidR="00BB75E2">
        <w:rPr>
          <w:rFonts w:ascii="Times New Roman" w:eastAsia="Times New Roman" w:hAnsi="Times New Roman" w:cs="Times New Roman"/>
          <w:sz w:val="24"/>
        </w:rPr>
        <w:t>9</w:t>
      </w:r>
      <w:r>
        <w:rPr>
          <w:rFonts w:ascii="Times New Roman" w:eastAsia="Times New Roman" w:hAnsi="Times New Roman" w:cs="Times New Roman"/>
          <w:sz w:val="24"/>
        </w:rPr>
        <w:t xml:space="preserve"> summarizes the accuracy achieved in urban scenario for 50 %, 67%, 80 % and 90% of the UEs for absolute positioning. In FR2, results for accuracy performance degrades due to mm-wave path loss and fix beam forming simulated in this study. This highlights the need for beam forming towards the Rx node is necessary for better accuracy performance. Table </w:t>
      </w:r>
      <w:r w:rsidR="001C6710">
        <w:rPr>
          <w:rFonts w:ascii="Times New Roman" w:eastAsia="Times New Roman" w:hAnsi="Times New Roman" w:cs="Times New Roman"/>
          <w:sz w:val="24"/>
        </w:rPr>
        <w:t>8</w:t>
      </w:r>
      <w:r>
        <w:rPr>
          <w:rFonts w:ascii="Times New Roman" w:eastAsia="Times New Roman" w:hAnsi="Times New Roman" w:cs="Times New Roman"/>
          <w:sz w:val="24"/>
        </w:rPr>
        <w:t xml:space="preserve">provide the assumption for Urban scenario. It can be observed from </w:t>
      </w:r>
      <w:r w:rsidR="001C6710">
        <w:rPr>
          <w:rFonts w:ascii="Times New Roman" w:eastAsia="Times New Roman" w:hAnsi="Times New Roman" w:cs="Times New Roman"/>
          <w:sz w:val="24"/>
        </w:rPr>
        <w:t xml:space="preserve">Table 9 </w:t>
      </w:r>
      <w:r>
        <w:rPr>
          <w:rFonts w:ascii="Times New Roman" w:eastAsia="Times New Roman" w:hAnsi="Times New Roman" w:cs="Times New Roman"/>
          <w:iCs/>
          <w:sz w:val="24"/>
        </w:rPr>
        <w:t xml:space="preserve">absolute positioning in urban grid scenario, horizontal error of positioning technique considering </w:t>
      </w:r>
      <w:r w:rsidR="00612507">
        <w:rPr>
          <w:rFonts w:ascii="Times New Roman" w:eastAsia="Times New Roman" w:hAnsi="Times New Roman" w:cs="Times New Roman"/>
          <w:iCs/>
          <w:sz w:val="24"/>
        </w:rPr>
        <w:t xml:space="preserve">RSU and V2XUE </w:t>
      </w:r>
      <w:r>
        <w:rPr>
          <w:rFonts w:ascii="Times New Roman" w:eastAsia="Times New Roman" w:hAnsi="Times New Roman" w:cs="Times New Roman"/>
          <w:iCs/>
          <w:sz w:val="24"/>
        </w:rPr>
        <w:t>links can meet requirement of Set A for 20M</w:t>
      </w:r>
      <w:r w:rsidR="00612507">
        <w:rPr>
          <w:rFonts w:ascii="Times New Roman" w:eastAsia="Times New Roman" w:hAnsi="Times New Roman" w:cs="Times New Roman"/>
          <w:iCs/>
          <w:sz w:val="24"/>
        </w:rPr>
        <w:t>H</w:t>
      </w:r>
      <w:r>
        <w:rPr>
          <w:rFonts w:ascii="Times New Roman" w:eastAsia="Times New Roman" w:hAnsi="Times New Roman" w:cs="Times New Roman"/>
          <w:iCs/>
          <w:sz w:val="24"/>
        </w:rPr>
        <w:t>z, 40MHz and 100 MHz for FR1 and 200M</w:t>
      </w:r>
      <w:r w:rsidR="00612507">
        <w:rPr>
          <w:rFonts w:ascii="Times New Roman" w:eastAsia="Times New Roman" w:hAnsi="Times New Roman" w:cs="Times New Roman"/>
          <w:iCs/>
          <w:sz w:val="24"/>
        </w:rPr>
        <w:t>H</w:t>
      </w:r>
      <w:r>
        <w:rPr>
          <w:rFonts w:ascii="Times New Roman" w:eastAsia="Times New Roman" w:hAnsi="Times New Roman" w:cs="Times New Roman"/>
          <w:iCs/>
          <w:sz w:val="24"/>
        </w:rPr>
        <w:t>z</w:t>
      </w:r>
      <w:r>
        <w:rPr>
          <w:rFonts w:ascii="Times New Roman" w:eastAsia="Times New Roman" w:hAnsi="Times New Roman" w:cs="Times New Roman"/>
          <w:b/>
          <w:bCs/>
          <w:iCs/>
          <w:sz w:val="24"/>
        </w:rPr>
        <w:t xml:space="preserve"> </w:t>
      </w:r>
      <w:r>
        <w:rPr>
          <w:rFonts w:ascii="Times New Roman" w:eastAsia="Times New Roman" w:hAnsi="Times New Roman" w:cs="Times New Roman"/>
          <w:iCs/>
          <w:sz w:val="24"/>
        </w:rPr>
        <w:t xml:space="preserve">for FR2. Considering </w:t>
      </w:r>
      <w:proofErr w:type="spellStart"/>
      <w:r>
        <w:rPr>
          <w:rFonts w:ascii="Times New Roman" w:eastAsia="Times New Roman" w:hAnsi="Times New Roman" w:cs="Times New Roman"/>
          <w:iCs/>
          <w:sz w:val="24"/>
        </w:rPr>
        <w:t>Uu</w:t>
      </w:r>
      <w:proofErr w:type="spellEnd"/>
      <w:r>
        <w:rPr>
          <w:rFonts w:ascii="Times New Roman" w:eastAsia="Times New Roman" w:hAnsi="Times New Roman" w:cs="Times New Roman"/>
          <w:iCs/>
          <w:sz w:val="24"/>
        </w:rPr>
        <w:t xml:space="preserve"> + SL 70% of UEs can meet the requirement of set B in FR1 and with 80% UEs in FR2. </w:t>
      </w:r>
    </w:p>
    <w:p w14:paraId="529A150C" w14:textId="0F4FA04E"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iCs/>
          <w:sz w:val="24"/>
        </w:rPr>
        <w:t>Figure 1</w:t>
      </w:r>
      <w:r w:rsidR="000341C0">
        <w:rPr>
          <w:rFonts w:ascii="Times New Roman" w:eastAsia="Times New Roman" w:hAnsi="Times New Roman" w:cs="Times New Roman"/>
          <w:iCs/>
          <w:sz w:val="24"/>
        </w:rPr>
        <w:t>6</w:t>
      </w:r>
      <w:r>
        <w:rPr>
          <w:rFonts w:ascii="Times New Roman" w:eastAsia="Times New Roman" w:hAnsi="Times New Roman" w:cs="Times New Roman"/>
          <w:iCs/>
          <w:sz w:val="24"/>
        </w:rPr>
        <w:t xml:space="preserve"> to Figure 1</w:t>
      </w:r>
      <w:r w:rsidR="000341C0">
        <w:rPr>
          <w:rFonts w:ascii="Times New Roman" w:eastAsia="Times New Roman" w:hAnsi="Times New Roman" w:cs="Times New Roman"/>
          <w:iCs/>
          <w:sz w:val="24"/>
        </w:rPr>
        <w:t>8</w:t>
      </w:r>
      <w:r>
        <w:rPr>
          <w:rFonts w:ascii="Times New Roman" w:eastAsia="Times New Roman" w:hAnsi="Times New Roman" w:cs="Times New Roman"/>
          <w:iCs/>
          <w:sz w:val="24"/>
        </w:rPr>
        <w:t xml:space="preserve"> show the CDF of relative positioning accuracy that can be achieved over sidelink. It can be observed from Table </w:t>
      </w:r>
      <w:r w:rsidR="001C6710">
        <w:rPr>
          <w:rFonts w:ascii="Times New Roman" w:eastAsia="Times New Roman" w:hAnsi="Times New Roman" w:cs="Times New Roman"/>
          <w:iCs/>
          <w:sz w:val="24"/>
        </w:rPr>
        <w:t>10</w:t>
      </w:r>
      <w:r>
        <w:rPr>
          <w:rFonts w:ascii="Times New Roman" w:eastAsia="Times New Roman" w:hAnsi="Times New Roman" w:cs="Times New Roman"/>
          <w:iCs/>
          <w:sz w:val="24"/>
        </w:rPr>
        <w:t xml:space="preserve"> relative positioning in urban grid scenario, horizontal error of positioning technique considering </w:t>
      </w:r>
      <w:proofErr w:type="spellStart"/>
      <w:r>
        <w:rPr>
          <w:rFonts w:ascii="Times New Roman" w:eastAsia="Times New Roman" w:hAnsi="Times New Roman" w:cs="Times New Roman"/>
          <w:iCs/>
          <w:sz w:val="24"/>
        </w:rPr>
        <w:t>Uu+SL</w:t>
      </w:r>
      <w:proofErr w:type="spellEnd"/>
      <w:r>
        <w:rPr>
          <w:rFonts w:ascii="Times New Roman" w:eastAsia="Times New Roman" w:hAnsi="Times New Roman" w:cs="Times New Roman"/>
          <w:iCs/>
          <w:sz w:val="24"/>
        </w:rPr>
        <w:t xml:space="preserve"> links can meet requirement of Set A for 20M</w:t>
      </w:r>
      <w:r w:rsidR="0054574A">
        <w:rPr>
          <w:rFonts w:ascii="Times New Roman" w:eastAsia="Times New Roman" w:hAnsi="Times New Roman" w:cs="Times New Roman"/>
          <w:iCs/>
          <w:sz w:val="24"/>
        </w:rPr>
        <w:t>H</w:t>
      </w:r>
      <w:r>
        <w:rPr>
          <w:rFonts w:ascii="Times New Roman" w:eastAsia="Times New Roman" w:hAnsi="Times New Roman" w:cs="Times New Roman"/>
          <w:iCs/>
          <w:sz w:val="24"/>
        </w:rPr>
        <w:t>z, 40MHz and 100 MHz for FR1. Set B can be achieved for 80 % of UEs in FR1</w:t>
      </w:r>
      <w:r>
        <w:rPr>
          <w:rFonts w:ascii="Times New Roman" w:eastAsia="Times New Roman" w:hAnsi="Times New Roman" w:cs="Times New Roman"/>
          <w:b/>
          <w:bCs/>
          <w:iCs/>
          <w:sz w:val="24"/>
        </w:rPr>
        <w:t>.</w:t>
      </w:r>
    </w:p>
    <w:p w14:paraId="529A150D" w14:textId="7D820447" w:rsidR="00EC5E46" w:rsidRDefault="00EC5E46">
      <w:pPr>
        <w:spacing w:after="0" w:line="240" w:lineRule="auto"/>
        <w:jc w:val="both"/>
        <w:rPr>
          <w:rFonts w:ascii="Times New Roman" w:eastAsia="Times New Roman" w:hAnsi="Times New Roman" w:cs="Times New Roman"/>
          <w:sz w:val="24"/>
        </w:rPr>
      </w:pPr>
    </w:p>
    <w:p w14:paraId="7FEB1691" w14:textId="78CDC5C3" w:rsidR="008A522F" w:rsidRDefault="008A522F">
      <w:pPr>
        <w:spacing w:after="0" w:line="240" w:lineRule="auto"/>
        <w:jc w:val="both"/>
        <w:rPr>
          <w:rFonts w:ascii="Times New Roman" w:eastAsia="Times New Roman" w:hAnsi="Times New Roman" w:cs="Times New Roman"/>
          <w:sz w:val="24"/>
        </w:rPr>
      </w:pPr>
    </w:p>
    <w:p w14:paraId="0928CB3F" w14:textId="7D09D7AC" w:rsidR="008A522F" w:rsidRDefault="008A522F">
      <w:pPr>
        <w:spacing w:after="0" w:line="240" w:lineRule="auto"/>
        <w:jc w:val="both"/>
        <w:rPr>
          <w:rFonts w:ascii="Times New Roman" w:eastAsia="Times New Roman" w:hAnsi="Times New Roman" w:cs="Times New Roman"/>
          <w:sz w:val="24"/>
        </w:rPr>
      </w:pPr>
    </w:p>
    <w:p w14:paraId="7DA3CCA1" w14:textId="0FEE331A" w:rsidR="008A522F" w:rsidRDefault="008A522F">
      <w:pPr>
        <w:spacing w:after="0" w:line="240" w:lineRule="auto"/>
        <w:jc w:val="both"/>
        <w:rPr>
          <w:rFonts w:ascii="Times New Roman" w:eastAsia="Times New Roman" w:hAnsi="Times New Roman" w:cs="Times New Roman"/>
          <w:sz w:val="24"/>
        </w:rPr>
      </w:pPr>
    </w:p>
    <w:p w14:paraId="402B349A" w14:textId="77777777" w:rsidR="008A522F" w:rsidRDefault="008A522F">
      <w:pPr>
        <w:spacing w:after="0" w:line="240" w:lineRule="auto"/>
        <w:jc w:val="both"/>
        <w:rPr>
          <w:rFonts w:ascii="Times New Roman" w:eastAsia="Times New Roman" w:hAnsi="Times New Roman" w:cs="Times New Roman"/>
          <w:sz w:val="24"/>
        </w:rPr>
      </w:pPr>
    </w:p>
    <w:p w14:paraId="529A150E" w14:textId="6B0BB9D1"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lastRenderedPageBreak/>
        <w:t xml:space="preserve">Table </w:t>
      </w:r>
      <w:r w:rsidR="002E0862">
        <w:rPr>
          <w:rFonts w:ascii="Times New Roman" w:eastAsia="Times New Roman" w:hAnsi="Times New Roman" w:cs="Times New Roman"/>
        </w:rPr>
        <w:t>8</w:t>
      </w:r>
      <w:r>
        <w:rPr>
          <w:rFonts w:ascii="Times New Roman" w:eastAsia="Times New Roman" w:hAnsi="Times New Roman" w:cs="Times New Roman"/>
        </w:rPr>
        <w:t>:  Assumptions for urban grid if they are different from or not specified in the agreements</w:t>
      </w:r>
    </w:p>
    <w:p w14:paraId="529A150F" w14:textId="77777777" w:rsidR="00EC5E46" w:rsidRDefault="00EC5E46">
      <w:pPr>
        <w:spacing w:after="0" w:line="240" w:lineRule="auto"/>
        <w:jc w:val="center"/>
        <w:rPr>
          <w:rFonts w:ascii="Times New Roman" w:eastAsia="Times New Roman" w:hAnsi="Times New Roman" w:cs="Times New Roman"/>
          <w:sz w:val="20"/>
        </w:rPr>
      </w:pPr>
    </w:p>
    <w:tbl>
      <w:tblPr>
        <w:tblW w:w="9085" w:type="dxa"/>
        <w:jc w:val="center"/>
        <w:tblLook w:val="04A0" w:firstRow="1" w:lastRow="0" w:firstColumn="1" w:lastColumn="0" w:noHBand="0" w:noVBand="1"/>
      </w:tblPr>
      <w:tblGrid>
        <w:gridCol w:w="3128"/>
        <w:gridCol w:w="1542"/>
        <w:gridCol w:w="1535"/>
        <w:gridCol w:w="1350"/>
        <w:gridCol w:w="1530"/>
      </w:tblGrid>
      <w:tr w:rsidR="00EC5E46" w14:paraId="529A1517" w14:textId="77777777" w:rsidTr="00526D79">
        <w:trPr>
          <w:jc w:val="center"/>
        </w:trPr>
        <w:tc>
          <w:tcPr>
            <w:tcW w:w="31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10" w14:textId="77777777" w:rsidR="00EC5E46" w:rsidRDefault="00737EE1">
            <w:pPr>
              <w:spacing w:after="0" w:line="240" w:lineRule="auto"/>
              <w:jc w:val="center"/>
            </w:pPr>
            <w:r>
              <w:rPr>
                <w:rFonts w:ascii="Times New Roman" w:eastAsia="Times New Roman" w:hAnsi="Times New Roman" w:cs="Times New Roman"/>
                <w:b/>
                <w:sz w:val="20"/>
              </w:rPr>
              <w:t>Parameters</w:t>
            </w:r>
          </w:p>
        </w:tc>
        <w:tc>
          <w:tcPr>
            <w:tcW w:w="1542" w:type="dxa"/>
            <w:tcBorders>
              <w:top w:val="single" w:sz="4" w:space="0" w:color="000000"/>
              <w:left w:val="single" w:sz="4" w:space="0" w:color="000000"/>
              <w:bottom w:val="single" w:sz="4" w:space="0" w:color="000000"/>
              <w:right w:val="single" w:sz="4" w:space="0" w:color="auto"/>
            </w:tcBorders>
            <w:shd w:val="clear" w:color="000000" w:fill="FFFFFF"/>
            <w:vAlign w:val="center"/>
          </w:tcPr>
          <w:p w14:paraId="529A1511" w14:textId="77777777" w:rsidR="00EC5E46" w:rsidRDefault="00737EE1">
            <w:pPr>
              <w:spacing w:after="0" w:line="240" w:lineRule="auto"/>
              <w:jc w:val="center"/>
            </w:pPr>
            <w:r>
              <w:rPr>
                <w:rFonts w:ascii="Times New Roman" w:eastAsia="Times New Roman" w:hAnsi="Times New Roman" w:cs="Times New Roman"/>
                <w:sz w:val="20"/>
              </w:rPr>
              <w:t>Case 1, BW#100MHZ, FR#1, positioning</w:t>
            </w:r>
          </w:p>
        </w:tc>
        <w:tc>
          <w:tcPr>
            <w:tcW w:w="1535" w:type="dxa"/>
            <w:tcBorders>
              <w:top w:val="single" w:sz="4" w:space="0" w:color="auto"/>
              <w:left w:val="single" w:sz="4" w:space="0" w:color="auto"/>
              <w:bottom w:val="single" w:sz="4" w:space="0" w:color="auto"/>
              <w:right w:val="single" w:sz="4" w:space="0" w:color="auto"/>
            </w:tcBorders>
            <w:shd w:val="clear" w:color="000000" w:fill="FFFFFF"/>
            <w:vAlign w:val="center"/>
          </w:tcPr>
          <w:p w14:paraId="529A1512" w14:textId="04BC0BF8" w:rsidR="00EC5E46" w:rsidRDefault="00737EE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Case 2 BW#40MHZ, FR#1, positioning</w:t>
            </w:r>
          </w:p>
        </w:tc>
        <w:tc>
          <w:tcPr>
            <w:tcW w:w="1350" w:type="dxa"/>
            <w:tcBorders>
              <w:top w:val="single" w:sz="4" w:space="0" w:color="auto"/>
              <w:left w:val="single" w:sz="4" w:space="0" w:color="auto"/>
              <w:bottom w:val="single" w:sz="4" w:space="0" w:color="auto"/>
              <w:right w:val="single" w:sz="4" w:space="0" w:color="auto"/>
            </w:tcBorders>
            <w:shd w:val="clear" w:color="000000" w:fill="FFFFFF"/>
            <w:vAlign w:val="center"/>
          </w:tcPr>
          <w:p w14:paraId="529A1513" w14:textId="77777777" w:rsidR="00EC5E46" w:rsidRDefault="00EC5E46">
            <w:pPr>
              <w:spacing w:after="0" w:line="240" w:lineRule="auto"/>
              <w:jc w:val="center"/>
              <w:rPr>
                <w:rFonts w:ascii="Times New Roman" w:eastAsia="Times New Roman" w:hAnsi="Times New Roman" w:cs="Times New Roman"/>
                <w:sz w:val="20"/>
              </w:rPr>
            </w:pPr>
          </w:p>
          <w:p w14:paraId="529A1514" w14:textId="77777777" w:rsidR="00EC5E46" w:rsidRDefault="00737EE1">
            <w:pPr>
              <w:spacing w:after="0" w:line="240" w:lineRule="auto"/>
              <w:jc w:val="center"/>
            </w:pPr>
            <w:r>
              <w:rPr>
                <w:rFonts w:ascii="Times New Roman" w:eastAsia="Times New Roman" w:hAnsi="Times New Roman" w:cs="Times New Roman"/>
                <w:sz w:val="20"/>
              </w:rPr>
              <w:t>Case #3, BW#20MHZ, FR#1, positioning</w:t>
            </w:r>
          </w:p>
        </w:tc>
        <w:tc>
          <w:tcPr>
            <w:tcW w:w="1530" w:type="dxa"/>
            <w:tcBorders>
              <w:top w:val="single" w:sz="4" w:space="0" w:color="auto"/>
              <w:left w:val="single" w:sz="4" w:space="0" w:color="auto"/>
              <w:bottom w:val="single" w:sz="4" w:space="0" w:color="auto"/>
              <w:right w:val="single" w:sz="4" w:space="0" w:color="auto"/>
            </w:tcBorders>
            <w:shd w:val="clear" w:color="000000" w:fill="FFFFFF"/>
            <w:vAlign w:val="center"/>
          </w:tcPr>
          <w:p w14:paraId="529A1515" w14:textId="77777777" w:rsidR="00EC5E46" w:rsidRDefault="00EC5E46">
            <w:pPr>
              <w:spacing w:after="0" w:line="240" w:lineRule="auto"/>
              <w:jc w:val="center"/>
              <w:rPr>
                <w:rFonts w:ascii="Times New Roman" w:eastAsia="Times New Roman" w:hAnsi="Times New Roman" w:cs="Times New Roman"/>
                <w:sz w:val="20"/>
              </w:rPr>
            </w:pPr>
          </w:p>
          <w:p w14:paraId="529A1516" w14:textId="77777777" w:rsidR="00EC5E46" w:rsidRDefault="00737EE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Case 4, BW#200MHZ, FR#2, positioning</w:t>
            </w:r>
          </w:p>
        </w:tc>
      </w:tr>
      <w:tr w:rsidR="00EC5E46" w:rsidRPr="00526D79" w14:paraId="529A151D" w14:textId="77777777" w:rsidTr="00526D79">
        <w:trPr>
          <w:jc w:val="center"/>
        </w:trPr>
        <w:tc>
          <w:tcPr>
            <w:tcW w:w="31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18" w14:textId="77777777" w:rsidR="00EC5E46" w:rsidRDefault="00737EE1">
            <w:pPr>
              <w:spacing w:after="0" w:line="240" w:lineRule="auto"/>
              <w:jc w:val="center"/>
            </w:pPr>
            <w:r>
              <w:rPr>
                <w:rFonts w:ascii="Times New Roman" w:eastAsia="Times New Roman" w:hAnsi="Times New Roman" w:cs="Times New Roman"/>
                <w:sz w:val="20"/>
              </w:rPr>
              <w:t>UE Antenna model</w:t>
            </w:r>
          </w:p>
        </w:tc>
        <w:tc>
          <w:tcPr>
            <w:tcW w:w="154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19"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(2, 1, 1, 1, 1), dH=dV=0.5</w:t>
            </w:r>
            <w:r>
              <w:rPr>
                <w:rFonts w:ascii="Times New Roman" w:eastAsia="Times New Roman" w:hAnsi="Times New Roman" w:cs="Times New Roman"/>
                <w:sz w:val="16"/>
              </w:rPr>
              <w:t>λ</w:t>
            </w:r>
          </w:p>
        </w:tc>
        <w:tc>
          <w:tcPr>
            <w:tcW w:w="1535" w:type="dxa"/>
            <w:tcBorders>
              <w:top w:val="single" w:sz="4" w:space="0" w:color="auto"/>
              <w:left w:val="single" w:sz="4" w:space="0" w:color="000000"/>
              <w:bottom w:val="single" w:sz="4" w:space="0" w:color="000000"/>
              <w:right w:val="single" w:sz="4" w:space="0" w:color="000000"/>
            </w:tcBorders>
            <w:shd w:val="clear" w:color="000000" w:fill="FFFFFF"/>
            <w:vAlign w:val="center"/>
          </w:tcPr>
          <w:p w14:paraId="529A151A"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(2, 1, 1, 1, 1), dH=dV=0.5</w:t>
            </w:r>
            <w:r>
              <w:rPr>
                <w:rFonts w:ascii="Times New Roman" w:eastAsia="Times New Roman" w:hAnsi="Times New Roman" w:cs="Times New Roman"/>
                <w:sz w:val="16"/>
              </w:rPr>
              <w:t>λ</w:t>
            </w:r>
          </w:p>
        </w:tc>
        <w:tc>
          <w:tcPr>
            <w:tcW w:w="1350" w:type="dxa"/>
            <w:tcBorders>
              <w:top w:val="single" w:sz="4" w:space="0" w:color="auto"/>
              <w:left w:val="single" w:sz="4" w:space="0" w:color="000000"/>
              <w:bottom w:val="single" w:sz="4" w:space="0" w:color="000000"/>
              <w:right w:val="single" w:sz="4" w:space="0" w:color="000000"/>
            </w:tcBorders>
            <w:shd w:val="clear" w:color="000000" w:fill="FFFFFF"/>
            <w:vAlign w:val="center"/>
          </w:tcPr>
          <w:p w14:paraId="529A151B"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(2, 1, 1, 1, 1), dH=dV=0.5</w:t>
            </w:r>
            <w:r>
              <w:rPr>
                <w:rFonts w:ascii="Times New Roman" w:eastAsia="Times New Roman" w:hAnsi="Times New Roman" w:cs="Times New Roman"/>
                <w:sz w:val="16"/>
              </w:rPr>
              <w:t>λ</w:t>
            </w:r>
          </w:p>
        </w:tc>
        <w:tc>
          <w:tcPr>
            <w:tcW w:w="1530" w:type="dxa"/>
            <w:tcBorders>
              <w:top w:val="single" w:sz="4" w:space="0" w:color="auto"/>
              <w:left w:val="single" w:sz="4" w:space="0" w:color="000000"/>
              <w:bottom w:val="single" w:sz="4" w:space="0" w:color="000000"/>
              <w:right w:val="single" w:sz="4" w:space="0" w:color="000000"/>
            </w:tcBorders>
            <w:shd w:val="clear" w:color="000000" w:fill="FFFFFF"/>
            <w:vAlign w:val="center"/>
          </w:tcPr>
          <w:p w14:paraId="529A151C" w14:textId="7721E639" w:rsidR="00EC5E46" w:rsidRPr="00526D79" w:rsidRDefault="006C7192">
            <w:pPr>
              <w:keepNext/>
              <w:keepLines/>
              <w:spacing w:after="0" w:line="240" w:lineRule="auto"/>
              <w:jc w:val="center"/>
              <w:rPr>
                <w:rFonts w:ascii="Times New Roman" w:eastAsia="Times New Roman" w:hAnsi="Times New Roman" w:cs="Times New Roman"/>
                <w:sz w:val="16"/>
                <w:lang w:val="de-DE"/>
              </w:rPr>
            </w:pPr>
            <w:r w:rsidRPr="00526D79">
              <w:rPr>
                <w:rFonts w:ascii="Times New Roman" w:eastAsia="Times New Roman" w:hAnsi="Times New Roman" w:cs="Times New Roman"/>
                <w:sz w:val="16"/>
                <w:lang w:val="de-DE"/>
              </w:rPr>
              <w:t>(M, N, P, Mg, Ng) = (2, 1, 1, 1, 1), dH=dV=0.5</w:t>
            </w:r>
            <w:r>
              <w:rPr>
                <w:rFonts w:ascii="Times New Roman" w:eastAsia="Times New Roman" w:hAnsi="Times New Roman" w:cs="Times New Roman"/>
                <w:sz w:val="16"/>
              </w:rPr>
              <w:t>λ</w:t>
            </w:r>
          </w:p>
        </w:tc>
      </w:tr>
      <w:tr w:rsidR="00EC5E46" w:rsidRPr="00526D79" w14:paraId="529A1523" w14:textId="77777777" w:rsidTr="00526D79">
        <w:trPr>
          <w:jc w:val="center"/>
        </w:trPr>
        <w:tc>
          <w:tcPr>
            <w:tcW w:w="31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1E" w14:textId="77777777" w:rsidR="00EC5E46" w:rsidRDefault="00737EE1">
            <w:pPr>
              <w:spacing w:after="0" w:line="240" w:lineRule="auto"/>
              <w:jc w:val="center"/>
            </w:pPr>
            <w:r>
              <w:rPr>
                <w:rFonts w:ascii="Times New Roman" w:eastAsia="Times New Roman" w:hAnsi="Times New Roman" w:cs="Times New Roman"/>
                <w:sz w:val="20"/>
              </w:rPr>
              <w:t>TRP antenna model</w:t>
            </w:r>
          </w:p>
        </w:tc>
        <w:tc>
          <w:tcPr>
            <w:tcW w:w="154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1F"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(4, 16, 1, 1, 1), dH=dV=0.5</w:t>
            </w:r>
            <w:r>
              <w:rPr>
                <w:rFonts w:ascii="Times New Roman" w:eastAsia="Times New Roman" w:hAnsi="Times New Roman" w:cs="Times New Roman"/>
                <w:sz w:val="16"/>
              </w:rPr>
              <w:t>λ</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0"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(4, 16, 1, 1, 1), dH=dV=0.5</w:t>
            </w:r>
            <w:r>
              <w:rPr>
                <w:rFonts w:ascii="Times New Roman" w:eastAsia="Times New Roman" w:hAnsi="Times New Roman" w:cs="Times New Roman"/>
                <w:sz w:val="16"/>
              </w:rPr>
              <w:t>λ</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1"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(4, 16, 1, 1, 1), dH=dV=0.5</w:t>
            </w:r>
            <w:r>
              <w:rPr>
                <w:rFonts w:ascii="Times New Roman" w:eastAsia="Times New Roman" w:hAnsi="Times New Roman" w:cs="Times New Roman"/>
                <w:sz w:val="16"/>
              </w:rPr>
              <w:t>λ</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2" w14:textId="37536419" w:rsidR="00EC5E46" w:rsidRPr="00526D79" w:rsidRDefault="006C7192">
            <w:pPr>
              <w:spacing w:after="0" w:line="240" w:lineRule="auto"/>
              <w:jc w:val="center"/>
              <w:rPr>
                <w:rFonts w:ascii="Times New Roman" w:eastAsia="Times New Roman" w:hAnsi="Times New Roman" w:cs="Times New Roman"/>
                <w:sz w:val="16"/>
                <w:lang w:val="de-DE"/>
              </w:rPr>
            </w:pPr>
            <w:r w:rsidRPr="00526D79">
              <w:rPr>
                <w:rFonts w:ascii="Times New Roman" w:eastAsia="Times New Roman" w:hAnsi="Times New Roman" w:cs="Times New Roman"/>
                <w:sz w:val="16"/>
                <w:lang w:val="de-DE"/>
              </w:rPr>
              <w:t>(M, N, P, Mg, Ng) = (4, 16, 1, 1, 1), dH=dV=0.5</w:t>
            </w:r>
            <w:r>
              <w:rPr>
                <w:rFonts w:ascii="Times New Roman" w:eastAsia="Times New Roman" w:hAnsi="Times New Roman" w:cs="Times New Roman"/>
                <w:sz w:val="16"/>
              </w:rPr>
              <w:t>λ</w:t>
            </w:r>
          </w:p>
        </w:tc>
      </w:tr>
      <w:tr w:rsidR="00EC5E46" w14:paraId="529A1529" w14:textId="77777777" w:rsidTr="00526D79">
        <w:trPr>
          <w:jc w:val="center"/>
        </w:trPr>
        <w:tc>
          <w:tcPr>
            <w:tcW w:w="31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4" w14:textId="77777777" w:rsidR="00EC5E46" w:rsidRDefault="00737EE1">
            <w:pPr>
              <w:spacing w:after="0" w:line="240" w:lineRule="auto"/>
              <w:jc w:val="center"/>
            </w:pPr>
            <w:r>
              <w:rPr>
                <w:rFonts w:ascii="Times New Roman" w:eastAsia="Times New Roman" w:hAnsi="Times New Roman" w:cs="Times New Roman"/>
                <w:sz w:val="20"/>
              </w:rPr>
              <w:t>BS/RSU deployment for absolute positioning</w:t>
            </w:r>
          </w:p>
        </w:tc>
        <w:tc>
          <w:tcPr>
            <w:tcW w:w="154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5" w14:textId="77777777" w:rsidR="00EC5E46" w:rsidRDefault="00737EE1">
            <w:pPr>
              <w:spacing w:after="0" w:line="240" w:lineRule="auto"/>
              <w:ind w:left="284" w:hanging="284"/>
              <w:jc w:val="center"/>
            </w:pPr>
            <w:r>
              <w:rPr>
                <w:rFonts w:ascii="Times New Roman" w:eastAsia="Times New Roman" w:hAnsi="Times New Roman" w:cs="Times New Roman"/>
                <w:sz w:val="20"/>
              </w:rPr>
              <w:t>as per 37.885</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6" w14:textId="77777777" w:rsidR="00EC5E46" w:rsidRDefault="00737EE1">
            <w:pPr>
              <w:spacing w:after="0" w:line="240" w:lineRule="auto"/>
              <w:jc w:val="center"/>
            </w:pPr>
            <w:r>
              <w:rPr>
                <w:rFonts w:ascii="Times New Roman" w:eastAsia="Times New Roman" w:hAnsi="Times New Roman" w:cs="Times New Roman"/>
                <w:sz w:val="20"/>
              </w:rPr>
              <w:t>as per 37.885</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7" w14:textId="77777777" w:rsidR="00EC5E46" w:rsidRDefault="00737EE1">
            <w:pPr>
              <w:spacing w:after="0" w:line="240" w:lineRule="auto"/>
              <w:ind w:left="284" w:hanging="284"/>
              <w:jc w:val="center"/>
            </w:pPr>
            <w:r>
              <w:rPr>
                <w:rFonts w:ascii="Times New Roman" w:eastAsia="Times New Roman" w:hAnsi="Times New Roman" w:cs="Times New Roman"/>
                <w:sz w:val="20"/>
              </w:rPr>
              <w:t>as per 37.885</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8" w14:textId="7F6AE963" w:rsidR="00EC5E46" w:rsidRDefault="00CF2752">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as per 37.885</w:t>
            </w:r>
          </w:p>
        </w:tc>
      </w:tr>
      <w:tr w:rsidR="00CF2752" w14:paraId="529A152F" w14:textId="77777777" w:rsidTr="00526D79">
        <w:trPr>
          <w:jc w:val="center"/>
        </w:trPr>
        <w:tc>
          <w:tcPr>
            <w:tcW w:w="31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A" w14:textId="77777777" w:rsidR="00CF2752" w:rsidRDefault="00CF2752" w:rsidP="00CF2752">
            <w:pPr>
              <w:spacing w:after="0" w:line="240" w:lineRule="auto"/>
              <w:jc w:val="center"/>
            </w:pPr>
            <w:r>
              <w:rPr>
                <w:rFonts w:ascii="Times New Roman" w:eastAsia="Times New Roman" w:hAnsi="Times New Roman" w:cs="Times New Roman"/>
                <w:sz w:val="20"/>
              </w:rPr>
              <w:t>BS/RSU deployment for relative positioning/ranging</w:t>
            </w:r>
          </w:p>
        </w:tc>
        <w:tc>
          <w:tcPr>
            <w:tcW w:w="154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B" w14:textId="77777777" w:rsidR="00CF2752" w:rsidRDefault="00CF2752" w:rsidP="00CF2752">
            <w:pPr>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C" w14:textId="77777777" w:rsidR="00CF2752" w:rsidRDefault="00CF2752" w:rsidP="00CF2752">
            <w:pPr>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D" w14:textId="77777777" w:rsidR="00CF2752" w:rsidRDefault="00CF2752" w:rsidP="00CF2752">
            <w:pPr>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2E" w14:textId="60C54C9C" w:rsidR="00CF2752" w:rsidRDefault="00CF2752" w:rsidP="00CF2752">
            <w:pPr>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r>
      <w:tr w:rsidR="00CF2752" w14:paraId="529A1539" w14:textId="77777777" w:rsidTr="00526D79">
        <w:trPr>
          <w:jc w:val="center"/>
        </w:trPr>
        <w:tc>
          <w:tcPr>
            <w:tcW w:w="31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30" w14:textId="77777777" w:rsidR="00CF2752" w:rsidRDefault="00CF2752" w:rsidP="00CF2752">
            <w:pPr>
              <w:spacing w:after="0" w:line="240" w:lineRule="auto"/>
              <w:jc w:val="center"/>
            </w:pPr>
            <w:r>
              <w:rPr>
                <w:rFonts w:ascii="Times New Roman" w:eastAsia="Times New Roman" w:hAnsi="Times New Roman" w:cs="Times New Roman"/>
                <w:sz w:val="20"/>
              </w:rPr>
              <w:t xml:space="preserve">Selected values of </w:t>
            </w:r>
            <w:r>
              <w:rPr>
                <w:rFonts w:ascii="Times New Roman" w:eastAsia="Times New Roman" w:hAnsi="Times New Roman" w:cs="Times New Roman"/>
                <w:b/>
                <w:sz w:val="20"/>
              </w:rPr>
              <w:t>X</w:t>
            </w:r>
            <w:r>
              <w:rPr>
                <w:rFonts w:ascii="Times New Roman" w:eastAsia="Times New Roman" w:hAnsi="Times New Roman" w:cs="Times New Roman"/>
                <w:sz w:val="20"/>
              </w:rPr>
              <w:t xml:space="preserve"> (relative positioning or ranging is performed between two UEs within </w:t>
            </w:r>
            <w:r>
              <w:rPr>
                <w:rFonts w:ascii="Times New Roman" w:eastAsia="Times New Roman" w:hAnsi="Times New Roman" w:cs="Times New Roman"/>
                <w:b/>
                <w:sz w:val="20"/>
              </w:rPr>
              <w:t>X</w:t>
            </w:r>
            <w:r>
              <w:rPr>
                <w:rFonts w:ascii="Times New Roman" w:eastAsia="Times New Roman" w:hAnsi="Times New Roman" w:cs="Times New Roman"/>
                <w:sz w:val="20"/>
              </w:rPr>
              <w:t xml:space="preserve"> m)</w:t>
            </w:r>
          </w:p>
        </w:tc>
        <w:tc>
          <w:tcPr>
            <w:tcW w:w="154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31" w14:textId="77777777" w:rsidR="00CF2752" w:rsidRDefault="00CF2752" w:rsidP="00CF2752">
            <w:pPr>
              <w:spacing w:after="0" w:line="240" w:lineRule="auto"/>
              <w:ind w:left="284" w:hanging="284"/>
              <w:jc w:val="center"/>
              <w:rPr>
                <w:rFonts w:ascii="Times New Roman" w:eastAsia="Times New Roman" w:hAnsi="Times New Roman" w:cs="Times New Roman"/>
                <w:sz w:val="20"/>
              </w:rPr>
            </w:pPr>
          </w:p>
          <w:p w14:paraId="529A1532" w14:textId="02784644" w:rsidR="00CF2752" w:rsidRDefault="00CF2752" w:rsidP="00CF2752">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max 250m</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33" w14:textId="77777777" w:rsidR="00CF2752" w:rsidRDefault="00CF2752" w:rsidP="00CF2752">
            <w:pPr>
              <w:spacing w:after="0" w:line="240" w:lineRule="auto"/>
              <w:ind w:left="284" w:hanging="284"/>
              <w:jc w:val="center"/>
              <w:rPr>
                <w:rFonts w:ascii="Times New Roman" w:eastAsia="Times New Roman" w:hAnsi="Times New Roman" w:cs="Times New Roman"/>
                <w:sz w:val="20"/>
              </w:rPr>
            </w:pPr>
          </w:p>
          <w:p w14:paraId="529A1534" w14:textId="52FB5157" w:rsidR="00CF2752" w:rsidRDefault="00CF2752" w:rsidP="00CF2752">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max 20m</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35" w14:textId="77777777" w:rsidR="00CF2752" w:rsidRDefault="00CF2752" w:rsidP="00CF2752">
            <w:pPr>
              <w:spacing w:after="0" w:line="240" w:lineRule="auto"/>
              <w:ind w:left="284" w:hanging="284"/>
              <w:jc w:val="center"/>
              <w:rPr>
                <w:rFonts w:ascii="Times New Roman" w:eastAsia="Times New Roman" w:hAnsi="Times New Roman" w:cs="Times New Roman"/>
                <w:sz w:val="20"/>
              </w:rPr>
            </w:pPr>
          </w:p>
          <w:p w14:paraId="529A1536" w14:textId="5B6AB9D3" w:rsidR="00CF2752" w:rsidRDefault="00CF2752" w:rsidP="00CF2752">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max 250m</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37" w14:textId="77777777" w:rsidR="00CF2752" w:rsidRDefault="00CF2752" w:rsidP="00CF2752">
            <w:pPr>
              <w:spacing w:after="0" w:line="240" w:lineRule="auto"/>
              <w:ind w:left="284" w:hanging="284"/>
              <w:jc w:val="center"/>
              <w:rPr>
                <w:rFonts w:ascii="Times New Roman" w:eastAsia="Times New Roman" w:hAnsi="Times New Roman" w:cs="Times New Roman"/>
                <w:sz w:val="20"/>
              </w:rPr>
            </w:pPr>
          </w:p>
          <w:p w14:paraId="529A1538" w14:textId="2DDBFC69" w:rsidR="00CF2752" w:rsidRDefault="00CF2752" w:rsidP="00CF2752">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Max 250m</w:t>
            </w:r>
          </w:p>
        </w:tc>
      </w:tr>
      <w:tr w:rsidR="00CF2752" w14:paraId="529A153F" w14:textId="77777777" w:rsidTr="00526D79">
        <w:trPr>
          <w:jc w:val="center"/>
        </w:trPr>
        <w:tc>
          <w:tcPr>
            <w:tcW w:w="3128" w:type="dxa"/>
            <w:tcBorders>
              <w:left w:val="single" w:sz="4" w:space="0" w:color="000000"/>
              <w:bottom w:val="single" w:sz="4" w:space="0" w:color="000000"/>
              <w:right w:val="single" w:sz="4" w:space="0" w:color="000000"/>
            </w:tcBorders>
            <w:shd w:val="clear" w:color="000000" w:fill="FFFFFF"/>
            <w:vAlign w:val="center"/>
          </w:tcPr>
          <w:p w14:paraId="529A153A" w14:textId="77777777" w:rsidR="00CF2752" w:rsidRDefault="00CF2752" w:rsidP="00CF2752">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Assisting UEs</w:t>
            </w:r>
          </w:p>
        </w:tc>
        <w:tc>
          <w:tcPr>
            <w:tcW w:w="1542" w:type="dxa"/>
            <w:tcBorders>
              <w:left w:val="single" w:sz="4" w:space="0" w:color="000000"/>
              <w:bottom w:val="single" w:sz="4" w:space="0" w:color="000000"/>
              <w:right w:val="single" w:sz="4" w:space="0" w:color="000000"/>
            </w:tcBorders>
            <w:shd w:val="clear" w:color="000000" w:fill="FFFFFF"/>
            <w:vAlign w:val="center"/>
          </w:tcPr>
          <w:p w14:paraId="529A153B" w14:textId="77777777" w:rsidR="00CF2752" w:rsidRDefault="00CF2752" w:rsidP="00CF2752">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c>
          <w:tcPr>
            <w:tcW w:w="1535" w:type="dxa"/>
            <w:tcBorders>
              <w:left w:val="single" w:sz="4" w:space="0" w:color="000000"/>
              <w:bottom w:val="single" w:sz="4" w:space="0" w:color="000000"/>
              <w:right w:val="single" w:sz="4" w:space="0" w:color="000000"/>
            </w:tcBorders>
            <w:shd w:val="clear" w:color="000000" w:fill="FFFFFF"/>
            <w:vAlign w:val="center"/>
          </w:tcPr>
          <w:p w14:paraId="529A153C" w14:textId="77777777" w:rsidR="00CF2752" w:rsidRDefault="00CF2752" w:rsidP="00CF2752">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c>
          <w:tcPr>
            <w:tcW w:w="1350" w:type="dxa"/>
            <w:tcBorders>
              <w:left w:val="single" w:sz="4" w:space="0" w:color="000000"/>
              <w:bottom w:val="single" w:sz="4" w:space="0" w:color="000000"/>
              <w:right w:val="single" w:sz="4" w:space="0" w:color="000000"/>
            </w:tcBorders>
            <w:shd w:val="clear" w:color="000000" w:fill="FFFFFF"/>
            <w:vAlign w:val="center"/>
          </w:tcPr>
          <w:p w14:paraId="529A153D" w14:textId="77777777" w:rsidR="00CF2752" w:rsidRDefault="00CF2752" w:rsidP="00CF2752">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c>
          <w:tcPr>
            <w:tcW w:w="1530" w:type="dxa"/>
            <w:tcBorders>
              <w:left w:val="single" w:sz="4" w:space="0" w:color="000000"/>
              <w:bottom w:val="single" w:sz="4" w:space="0" w:color="000000"/>
              <w:right w:val="single" w:sz="4" w:space="0" w:color="000000"/>
            </w:tcBorders>
            <w:shd w:val="clear" w:color="000000" w:fill="FFFFFF"/>
            <w:vAlign w:val="center"/>
          </w:tcPr>
          <w:p w14:paraId="529A153E" w14:textId="77777777" w:rsidR="00CF2752" w:rsidRDefault="00CF2752" w:rsidP="00CF2752">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r>
      <w:tr w:rsidR="00CF2752" w14:paraId="529A1545" w14:textId="77777777" w:rsidTr="00526D79">
        <w:trPr>
          <w:jc w:val="center"/>
        </w:trPr>
        <w:tc>
          <w:tcPr>
            <w:tcW w:w="31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40" w14:textId="77777777" w:rsidR="00CF2752" w:rsidRDefault="00CF2752" w:rsidP="00CF2752">
            <w:pPr>
              <w:spacing w:after="0" w:line="240" w:lineRule="auto"/>
              <w:jc w:val="center"/>
            </w:pPr>
            <w:r>
              <w:rPr>
                <w:rFonts w:ascii="Times New Roman" w:eastAsia="Times New Roman" w:hAnsi="Times New Roman" w:cs="Times New Roman"/>
                <w:sz w:val="20"/>
              </w:rPr>
              <w:t>Positioning method</w:t>
            </w:r>
          </w:p>
        </w:tc>
        <w:tc>
          <w:tcPr>
            <w:tcW w:w="154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41" w14:textId="77777777" w:rsidR="00CF2752" w:rsidRDefault="00CF2752" w:rsidP="00CF2752">
            <w:pPr>
              <w:spacing w:after="0" w:line="240" w:lineRule="auto"/>
              <w:ind w:left="284" w:hanging="284"/>
              <w:jc w:val="center"/>
            </w:pPr>
            <w:r>
              <w:rPr>
                <w:rFonts w:ascii="Times New Roman" w:eastAsia="Times New Roman" w:hAnsi="Times New Roman" w:cs="Times New Roman"/>
                <w:sz w:val="20"/>
              </w:rPr>
              <w:t>TDOA</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42" w14:textId="77777777" w:rsidR="00CF2752" w:rsidRDefault="00CF2752" w:rsidP="00CF2752">
            <w:pPr>
              <w:spacing w:after="0" w:line="240" w:lineRule="auto"/>
              <w:ind w:left="284" w:hanging="284"/>
              <w:jc w:val="center"/>
            </w:pPr>
            <w:r>
              <w:rPr>
                <w:rFonts w:ascii="Times New Roman" w:eastAsia="Times New Roman" w:hAnsi="Times New Roman" w:cs="Times New Roman"/>
                <w:sz w:val="20"/>
              </w:rPr>
              <w:t>TDOA</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43" w14:textId="77777777" w:rsidR="00CF2752" w:rsidRDefault="00CF2752" w:rsidP="00CF2752">
            <w:pPr>
              <w:spacing w:after="0" w:line="240" w:lineRule="auto"/>
              <w:ind w:left="284" w:hanging="284"/>
              <w:jc w:val="center"/>
            </w:pPr>
            <w:r>
              <w:rPr>
                <w:rFonts w:ascii="Times New Roman" w:eastAsia="Times New Roman" w:hAnsi="Times New Roman" w:cs="Times New Roman"/>
                <w:sz w:val="20"/>
              </w:rPr>
              <w:t>TDOA</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44" w14:textId="77777777" w:rsidR="00CF2752" w:rsidRDefault="00CF2752" w:rsidP="00CF2752">
            <w:pPr>
              <w:spacing w:after="0" w:line="240" w:lineRule="auto"/>
              <w:ind w:left="284" w:hanging="284"/>
              <w:jc w:val="center"/>
            </w:pPr>
            <w:r>
              <w:rPr>
                <w:rFonts w:ascii="Times New Roman" w:eastAsia="Times New Roman" w:hAnsi="Times New Roman" w:cs="Times New Roman"/>
                <w:sz w:val="20"/>
              </w:rPr>
              <w:t>TDOA</w:t>
            </w:r>
          </w:p>
        </w:tc>
      </w:tr>
    </w:tbl>
    <w:p w14:paraId="529A1546" w14:textId="415DDA40" w:rsidR="00EC5E46" w:rsidRDefault="00EC5E46">
      <w:pPr>
        <w:spacing w:before="180" w:after="0" w:line="240" w:lineRule="auto"/>
        <w:rPr>
          <w:rFonts w:ascii="Times New Roman" w:eastAsia="Times New Roman" w:hAnsi="Times New Roman" w:cs="Times New Roman"/>
          <w:b/>
          <w:sz w:val="24"/>
        </w:rPr>
      </w:pPr>
    </w:p>
    <w:p w14:paraId="488A923B" w14:textId="77777777" w:rsidR="00526D79" w:rsidRDefault="00526D79">
      <w:pPr>
        <w:spacing w:before="180" w:after="0" w:line="240" w:lineRule="auto"/>
        <w:rPr>
          <w:rFonts w:ascii="Times New Roman" w:eastAsia="Times New Roman" w:hAnsi="Times New Roman" w:cs="Times New Roman"/>
          <w:b/>
          <w:sz w:val="24"/>
        </w:rPr>
      </w:pPr>
    </w:p>
    <w:p w14:paraId="529A1547" w14:textId="77777777" w:rsidR="00EC5E46" w:rsidRDefault="00737EE1" w:rsidP="00526D79">
      <w:pPr>
        <w:pStyle w:val="Heading3"/>
      </w:pPr>
      <w:r>
        <w:t>Absolute Positioning Results:</w:t>
      </w:r>
    </w:p>
    <w:p w14:paraId="529A1548" w14:textId="77777777" w:rsidR="00EC5E46" w:rsidRDefault="00737EE1">
      <w:pPr>
        <w:spacing w:before="180" w:after="0" w:line="240" w:lineRule="auto"/>
        <w:jc w:val="center"/>
        <w:rPr>
          <w:rFonts w:ascii="Liberation Serif" w:eastAsia="Liberation Serif" w:hAnsi="Liberation Serif" w:cs="Liberation Serif"/>
          <w:sz w:val="24"/>
        </w:rPr>
      </w:pPr>
      <w:r>
        <w:rPr>
          <w:rFonts w:ascii="Liberation Serif" w:eastAsia="Liberation Serif" w:hAnsi="Liberation Serif" w:cs="Liberation Serif"/>
          <w:noProof/>
          <w:sz w:val="24"/>
        </w:rPr>
        <w:drawing>
          <wp:inline distT="0" distB="0" distL="0" distR="0" wp14:anchorId="529A16A2" wp14:editId="529A16A3">
            <wp:extent cx="5943600" cy="3486150"/>
            <wp:effectExtent l="0" t="0" r="0" b="0"/>
            <wp:docPr id="12"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35"/>
                    <pic:cNvPicPr>
                      <a:picLocks noChangeAspect="1" noChangeArrowheads="1"/>
                    </pic:cNvPicPr>
                  </pic:nvPicPr>
                  <pic:blipFill>
                    <a:blip r:embed="rId17"/>
                    <a:stretch>
                      <a:fillRect/>
                    </a:stretch>
                  </pic:blipFill>
                  <pic:spPr bwMode="auto">
                    <a:xfrm>
                      <a:off x="0" y="0"/>
                      <a:ext cx="5943600" cy="3486150"/>
                    </a:xfrm>
                    <a:prstGeom prst="rect">
                      <a:avLst/>
                    </a:prstGeom>
                  </pic:spPr>
                </pic:pic>
              </a:graphicData>
            </a:graphic>
          </wp:inline>
        </w:drawing>
      </w:r>
    </w:p>
    <w:p w14:paraId="529A1549" w14:textId="2B284996" w:rsidR="00EC5E46" w:rsidRDefault="00737EE1">
      <w:pPr>
        <w:spacing w:before="180" w:after="0" w:line="240" w:lineRule="auto"/>
        <w:jc w:val="center"/>
        <w:rPr>
          <w:rFonts w:ascii="Liberation Serif" w:eastAsia="Liberation Serif" w:hAnsi="Liberation Serif" w:cs="Liberation Serif"/>
          <w:sz w:val="24"/>
        </w:rPr>
      </w:pPr>
      <w:r>
        <w:rPr>
          <w:rFonts w:ascii="Times New Roman" w:eastAsia="Times New Roman" w:hAnsi="Times New Roman" w:cs="Times New Roman"/>
          <w:i/>
        </w:rPr>
        <w:t>Figure 1</w:t>
      </w:r>
      <w:r w:rsidR="000341C0">
        <w:rPr>
          <w:rFonts w:ascii="Times New Roman" w:eastAsia="Times New Roman" w:hAnsi="Times New Roman" w:cs="Times New Roman"/>
          <w:i/>
        </w:rPr>
        <w:t>2</w:t>
      </w:r>
      <w:r>
        <w:rPr>
          <w:rFonts w:ascii="Times New Roman" w:eastAsia="Times New Roman" w:hAnsi="Times New Roman" w:cs="Times New Roman"/>
          <w:i/>
        </w:rPr>
        <w:t>: Provides the absolute positioning accuracy in the horizontal direction for the V2X urban grid scenario. Simulation is performed for FR1 with 100 MHz considering SL LOS links</w:t>
      </w:r>
      <w:r>
        <w:rPr>
          <w:rFonts w:ascii="Times New Roman" w:eastAsia="Times New Roman" w:hAnsi="Times New Roman" w:cs="Times New Roman"/>
          <w:i/>
          <w:sz w:val="20"/>
        </w:rPr>
        <w:t>.</w:t>
      </w:r>
    </w:p>
    <w:p w14:paraId="529A154A" w14:textId="77777777" w:rsidR="00EC5E46" w:rsidRDefault="00EC5E46">
      <w:pPr>
        <w:spacing w:before="180" w:after="0" w:line="240" w:lineRule="auto"/>
        <w:jc w:val="center"/>
        <w:rPr>
          <w:rFonts w:ascii="Liberation Serif" w:eastAsia="Liberation Serif" w:hAnsi="Liberation Serif" w:cs="Liberation Serif"/>
          <w:sz w:val="24"/>
        </w:rPr>
      </w:pPr>
    </w:p>
    <w:p w14:paraId="529A154B" w14:textId="77777777" w:rsidR="00EC5E46" w:rsidRDefault="00EC5E46">
      <w:pPr>
        <w:spacing w:before="180" w:after="0" w:line="240" w:lineRule="auto"/>
      </w:pPr>
    </w:p>
    <w:p w14:paraId="529A154C" w14:textId="77777777" w:rsidR="00EC5E46" w:rsidRDefault="00737EE1">
      <w:pPr>
        <w:spacing w:before="180" w:after="0" w:line="240" w:lineRule="auto"/>
        <w:jc w:val="center"/>
        <w:rPr>
          <w:rFonts w:ascii="Times New Roman" w:eastAsia="Times New Roman" w:hAnsi="Times New Roman" w:cs="Times New Roman"/>
          <w:sz w:val="20"/>
        </w:rPr>
      </w:pPr>
      <w:r>
        <w:rPr>
          <w:noProof/>
        </w:rPr>
        <w:drawing>
          <wp:inline distT="0" distB="0" distL="0" distR="0" wp14:anchorId="529A16A4" wp14:editId="529A16A5">
            <wp:extent cx="5753100" cy="3232150"/>
            <wp:effectExtent l="0" t="0" r="0" b="0"/>
            <wp:docPr id="13"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34"/>
                    <pic:cNvPicPr>
                      <a:picLocks noChangeAspect="1" noChangeArrowheads="1"/>
                    </pic:cNvPicPr>
                  </pic:nvPicPr>
                  <pic:blipFill>
                    <a:blip r:embed="rId18"/>
                    <a:stretch>
                      <a:fillRect/>
                    </a:stretch>
                  </pic:blipFill>
                  <pic:spPr bwMode="auto">
                    <a:xfrm>
                      <a:off x="0" y="0"/>
                      <a:ext cx="5753100" cy="3232150"/>
                    </a:xfrm>
                    <a:prstGeom prst="rect">
                      <a:avLst/>
                    </a:prstGeom>
                  </pic:spPr>
                </pic:pic>
              </a:graphicData>
            </a:graphic>
          </wp:inline>
        </w:drawing>
      </w:r>
    </w:p>
    <w:p w14:paraId="529A154D" w14:textId="48D712A0" w:rsidR="00EC5E46" w:rsidRDefault="00737EE1">
      <w:pPr>
        <w:spacing w:before="180" w:after="0" w:line="240" w:lineRule="auto"/>
        <w:jc w:val="center"/>
        <w:rPr>
          <w:rFonts w:ascii="Liberation Serif" w:eastAsia="Liberation Serif" w:hAnsi="Liberation Serif" w:cs="Liberation Serif"/>
          <w:sz w:val="24"/>
        </w:rPr>
      </w:pPr>
      <w:r>
        <w:rPr>
          <w:rFonts w:ascii="Times New Roman" w:eastAsia="Times New Roman" w:hAnsi="Times New Roman" w:cs="Times New Roman"/>
          <w:i/>
        </w:rPr>
        <w:t>Figure 1</w:t>
      </w:r>
      <w:r w:rsidR="000341C0">
        <w:rPr>
          <w:rFonts w:ascii="Times New Roman" w:eastAsia="Times New Roman" w:hAnsi="Times New Roman" w:cs="Times New Roman"/>
          <w:i/>
        </w:rPr>
        <w:t>3</w:t>
      </w:r>
      <w:r>
        <w:rPr>
          <w:rFonts w:ascii="Times New Roman" w:eastAsia="Times New Roman" w:hAnsi="Times New Roman" w:cs="Times New Roman"/>
          <w:i/>
        </w:rPr>
        <w:t>: Provides the absolute positioning accuracy in the horizontal direction for the V2X urban grid scenario. Simulation is performed for FR1 with 40 MHz considering only LOS links</w:t>
      </w:r>
      <w:r>
        <w:rPr>
          <w:rFonts w:ascii="Times New Roman" w:eastAsia="Times New Roman" w:hAnsi="Times New Roman" w:cs="Times New Roman"/>
          <w:i/>
          <w:sz w:val="20"/>
        </w:rPr>
        <w:t>.</w:t>
      </w:r>
    </w:p>
    <w:p w14:paraId="529A154E" w14:textId="77777777" w:rsidR="00EC5E46" w:rsidRDefault="00737EE1">
      <w:pPr>
        <w:spacing w:before="180" w:after="0" w:line="240" w:lineRule="auto"/>
        <w:rPr>
          <w:rFonts w:ascii="Times New Roman" w:eastAsia="Times New Roman" w:hAnsi="Times New Roman" w:cs="Times New Roman"/>
          <w:sz w:val="20"/>
        </w:rPr>
      </w:pPr>
      <w:r>
        <w:rPr>
          <w:noProof/>
        </w:rPr>
        <w:drawing>
          <wp:inline distT="0" distB="0" distL="0" distR="0" wp14:anchorId="529A16A6" wp14:editId="529A16A7">
            <wp:extent cx="5943600" cy="3435350"/>
            <wp:effectExtent l="0" t="0" r="0" b="0"/>
            <wp:docPr id="14"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36"/>
                    <pic:cNvPicPr>
                      <a:picLocks noChangeAspect="1" noChangeArrowheads="1"/>
                    </pic:cNvPicPr>
                  </pic:nvPicPr>
                  <pic:blipFill>
                    <a:blip r:embed="rId19"/>
                    <a:stretch>
                      <a:fillRect/>
                    </a:stretch>
                  </pic:blipFill>
                  <pic:spPr bwMode="auto">
                    <a:xfrm>
                      <a:off x="0" y="0"/>
                      <a:ext cx="5943600" cy="3435350"/>
                    </a:xfrm>
                    <a:prstGeom prst="rect">
                      <a:avLst/>
                    </a:prstGeom>
                  </pic:spPr>
                </pic:pic>
              </a:graphicData>
            </a:graphic>
          </wp:inline>
        </w:drawing>
      </w:r>
    </w:p>
    <w:p w14:paraId="529A154F" w14:textId="77777777" w:rsidR="00EC5E46" w:rsidRDefault="00EC5E46">
      <w:pPr>
        <w:spacing w:before="180" w:after="0" w:line="240" w:lineRule="auto"/>
        <w:jc w:val="center"/>
        <w:rPr>
          <w:rFonts w:ascii="Times New Roman" w:eastAsia="Times New Roman" w:hAnsi="Times New Roman" w:cs="Times New Roman"/>
          <w:sz w:val="20"/>
        </w:rPr>
      </w:pPr>
    </w:p>
    <w:p w14:paraId="529A1550" w14:textId="51C44333" w:rsidR="00EC5E46" w:rsidRDefault="00737EE1">
      <w:pPr>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i/>
        </w:rPr>
        <w:lastRenderedPageBreak/>
        <w:t>Figure 1</w:t>
      </w:r>
      <w:r w:rsidR="000341C0">
        <w:rPr>
          <w:rFonts w:ascii="Times New Roman" w:eastAsia="Times New Roman" w:hAnsi="Times New Roman" w:cs="Times New Roman"/>
          <w:i/>
        </w:rPr>
        <w:t>4</w:t>
      </w:r>
      <w:r>
        <w:rPr>
          <w:rFonts w:ascii="Times New Roman" w:eastAsia="Times New Roman" w:hAnsi="Times New Roman" w:cs="Times New Roman"/>
          <w:i/>
        </w:rPr>
        <w:t>: Provides the absolute positioning accuracy in the horizontal direction for the V2X urban grid scenario. Simulation is performed for FR1 with 20MHz considering only LOS links.</w:t>
      </w:r>
    </w:p>
    <w:p w14:paraId="529A1551" w14:textId="3F9C94AB" w:rsidR="00EC5E46" w:rsidRDefault="00854B54">
      <w:pPr>
        <w:spacing w:before="180" w:after="0" w:line="240" w:lineRule="auto"/>
        <w:jc w:val="center"/>
        <w:rPr>
          <w:rFonts w:ascii="Times New Roman" w:eastAsia="Times New Roman" w:hAnsi="Times New Roman" w:cs="Times New Roman"/>
          <w:sz w:val="20"/>
        </w:rPr>
      </w:pPr>
      <w:r>
        <w:rPr>
          <w:rFonts w:ascii="Liberation Serif" w:eastAsia="Liberation Serif" w:hAnsi="Liberation Serif" w:cs="Liberation Serif"/>
          <w:noProof/>
          <w:sz w:val="24"/>
        </w:rPr>
        <w:drawing>
          <wp:inline distT="0" distB="0" distL="0" distR="0" wp14:anchorId="750048AC" wp14:editId="591EACF9">
            <wp:extent cx="5943600" cy="3091815"/>
            <wp:effectExtent l="0" t="0" r="0" b="0"/>
            <wp:docPr id="2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pic:cNvPicPr>
                      <a:picLocks noChangeAspect="1" noChangeArrowheads="1"/>
                    </pic:cNvPicPr>
                  </pic:nvPicPr>
                  <pic:blipFill>
                    <a:blip r:embed="rId20"/>
                    <a:stretch>
                      <a:fillRect/>
                    </a:stretch>
                  </pic:blipFill>
                  <pic:spPr bwMode="auto">
                    <a:xfrm>
                      <a:off x="0" y="0"/>
                      <a:ext cx="5943600" cy="3091815"/>
                    </a:xfrm>
                    <a:prstGeom prst="rect">
                      <a:avLst/>
                    </a:prstGeom>
                  </pic:spPr>
                </pic:pic>
              </a:graphicData>
            </a:graphic>
          </wp:inline>
        </w:drawing>
      </w:r>
    </w:p>
    <w:p w14:paraId="7B5DDF11" w14:textId="10381B30" w:rsidR="00854B54" w:rsidRDefault="00854B54" w:rsidP="00854B54">
      <w:pPr>
        <w:spacing w:before="180" w:after="0" w:line="240" w:lineRule="auto"/>
        <w:jc w:val="both"/>
        <w:rPr>
          <w:rFonts w:ascii="Times New Roman" w:eastAsia="Times New Roman" w:hAnsi="Times New Roman" w:cs="Times New Roman"/>
          <w:i/>
        </w:rPr>
      </w:pPr>
      <w:r>
        <w:rPr>
          <w:rFonts w:ascii="Times New Roman" w:eastAsia="Times New Roman" w:hAnsi="Times New Roman" w:cs="Times New Roman"/>
          <w:i/>
        </w:rPr>
        <w:t>Figure 1</w:t>
      </w:r>
      <w:r w:rsidR="000341C0">
        <w:rPr>
          <w:rFonts w:ascii="Times New Roman" w:eastAsia="Times New Roman" w:hAnsi="Times New Roman" w:cs="Times New Roman"/>
          <w:i/>
        </w:rPr>
        <w:t>5</w:t>
      </w:r>
      <w:r>
        <w:rPr>
          <w:rFonts w:ascii="Times New Roman" w:eastAsia="Times New Roman" w:hAnsi="Times New Roman" w:cs="Times New Roman"/>
          <w:i/>
        </w:rPr>
        <w:t>: Provides the absolute positioning accuracy in the horizontal direction for the V2X Urban scenario. Simulation is performed for FR2 with 200 MHz with considering LOS links. No minimum distance is assumed between UEs.</w:t>
      </w:r>
    </w:p>
    <w:p w14:paraId="529A1552" w14:textId="77777777" w:rsidR="00EC5E46" w:rsidRDefault="00EC5E46">
      <w:pPr>
        <w:spacing w:before="180" w:after="0" w:line="240" w:lineRule="auto"/>
        <w:jc w:val="center"/>
        <w:rPr>
          <w:rFonts w:ascii="Times New Roman" w:eastAsia="Times New Roman" w:hAnsi="Times New Roman" w:cs="Times New Roman"/>
          <w:sz w:val="20"/>
        </w:rPr>
      </w:pPr>
    </w:p>
    <w:p w14:paraId="529A1553" w14:textId="47FB9BED" w:rsidR="00EC5E46" w:rsidRDefault="00737EE1">
      <w:pPr>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t xml:space="preserve">Table </w:t>
      </w:r>
      <w:r w:rsidR="002E0862">
        <w:rPr>
          <w:rFonts w:ascii="Times New Roman" w:eastAsia="Times New Roman" w:hAnsi="Times New Roman" w:cs="Times New Roman"/>
        </w:rPr>
        <w:t>9</w:t>
      </w:r>
      <w:r>
        <w:rPr>
          <w:rFonts w:ascii="Times New Roman" w:eastAsia="Times New Roman" w:hAnsi="Times New Roman" w:cs="Times New Roman"/>
        </w:rPr>
        <w:t>: Simulation results for urban grid for absolute positioning - horizontal accuracy</w:t>
      </w:r>
    </w:p>
    <w:p w14:paraId="529A1554" w14:textId="77777777" w:rsidR="00EC5E46" w:rsidRDefault="00EC5E46">
      <w:pPr>
        <w:spacing w:before="180" w:after="0" w:line="240" w:lineRule="auto"/>
        <w:jc w:val="center"/>
        <w:rPr>
          <w:rFonts w:ascii="Times New Roman" w:eastAsia="Times New Roman" w:hAnsi="Times New Roman" w:cs="Times New Roman"/>
          <w:sz w:val="20"/>
        </w:rPr>
      </w:pPr>
    </w:p>
    <w:tbl>
      <w:tblPr>
        <w:tblW w:w="9156" w:type="dxa"/>
        <w:jc w:val="center"/>
        <w:tblLook w:val="04A0" w:firstRow="1" w:lastRow="0" w:firstColumn="1" w:lastColumn="0" w:noHBand="0" w:noVBand="1"/>
      </w:tblPr>
      <w:tblGrid>
        <w:gridCol w:w="2203"/>
        <w:gridCol w:w="813"/>
        <w:gridCol w:w="815"/>
        <w:gridCol w:w="811"/>
        <w:gridCol w:w="815"/>
        <w:gridCol w:w="1333"/>
        <w:gridCol w:w="1183"/>
        <w:gridCol w:w="1183"/>
      </w:tblGrid>
      <w:tr w:rsidR="00025D9E" w14:paraId="529A155C" w14:textId="190E4F68" w:rsidTr="00526D79">
        <w:trPr>
          <w:jc w:val="center"/>
        </w:trPr>
        <w:tc>
          <w:tcPr>
            <w:tcW w:w="220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5"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Case ID and brief description</w:t>
            </w:r>
          </w:p>
        </w:tc>
        <w:tc>
          <w:tcPr>
            <w:tcW w:w="81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6"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50%</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7"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67%</w:t>
            </w:r>
          </w:p>
        </w:tc>
        <w:tc>
          <w:tcPr>
            <w:tcW w:w="8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8"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80%</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9"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90%</w:t>
            </w:r>
          </w:p>
        </w:tc>
        <w:tc>
          <w:tcPr>
            <w:tcW w:w="133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A"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Whether meet the requirement of set A</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B"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Whether meet the requirement of set B</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508FACC" w14:textId="7549CED1"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025D9E" w14:paraId="529A1564" w14:textId="06850CE0" w:rsidTr="00526D79">
        <w:trPr>
          <w:jc w:val="center"/>
        </w:trPr>
        <w:tc>
          <w:tcPr>
            <w:tcW w:w="220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D"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 xml:space="preserve">Case #1, BW#100M, FR#1, positioning </w:t>
            </w:r>
            <w:proofErr w:type="spellStart"/>
            <w:r>
              <w:rPr>
                <w:rFonts w:ascii="Times New Roman" w:eastAsia="Times New Roman" w:hAnsi="Times New Roman" w:cs="Times New Roman"/>
                <w:sz w:val="20"/>
              </w:rPr>
              <w:t>method#TDOA</w:t>
            </w:r>
            <w:proofErr w:type="spellEnd"/>
          </w:p>
        </w:tc>
        <w:tc>
          <w:tcPr>
            <w:tcW w:w="81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E"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0.27</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5F"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0.39</w:t>
            </w:r>
          </w:p>
        </w:tc>
        <w:tc>
          <w:tcPr>
            <w:tcW w:w="8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60"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0.70</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61"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1.38</w:t>
            </w:r>
          </w:p>
        </w:tc>
        <w:tc>
          <w:tcPr>
            <w:tcW w:w="133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62" w14:textId="36FA5ABC" w:rsidR="00025D9E" w:rsidRDefault="00025D9E">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       Yes</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63" w14:textId="025636AB"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No (70% of UEs)</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94B9BD5" w14:textId="2D98ECFC"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UE + RSU</w:t>
            </w:r>
          </w:p>
        </w:tc>
      </w:tr>
      <w:tr w:rsidR="00025D9E" w14:paraId="529A156C" w14:textId="7906B245" w:rsidTr="00526D79">
        <w:trPr>
          <w:jc w:val="center"/>
        </w:trPr>
        <w:tc>
          <w:tcPr>
            <w:tcW w:w="220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5"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Case #2, BW#40M, FR#1, positioning method #TDOA,</w:t>
            </w:r>
          </w:p>
        </w:tc>
        <w:tc>
          <w:tcPr>
            <w:tcW w:w="81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6"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0.32</w:t>
            </w:r>
          </w:p>
        </w:tc>
        <w:tc>
          <w:tcPr>
            <w:tcW w:w="815"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7"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0.46</w:t>
            </w:r>
          </w:p>
        </w:tc>
        <w:tc>
          <w:tcPr>
            <w:tcW w:w="811"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8"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0.77</w:t>
            </w:r>
          </w:p>
        </w:tc>
        <w:tc>
          <w:tcPr>
            <w:tcW w:w="815"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9"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1.20</w:t>
            </w:r>
          </w:p>
        </w:tc>
        <w:tc>
          <w:tcPr>
            <w:tcW w:w="133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A" w14:textId="35C5DE0B" w:rsidR="00025D9E" w:rsidRDefault="00025D9E">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      Yes</w:t>
            </w:r>
          </w:p>
        </w:tc>
        <w:tc>
          <w:tcPr>
            <w:tcW w:w="118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B" w14:textId="41EBCA59"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No (70% of UEs)</w:t>
            </w:r>
          </w:p>
        </w:tc>
        <w:tc>
          <w:tcPr>
            <w:tcW w:w="118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10F1F8F4" w14:textId="25D102E8"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UE + RSU</w:t>
            </w:r>
          </w:p>
        </w:tc>
      </w:tr>
      <w:tr w:rsidR="00025D9E" w14:paraId="529A1574" w14:textId="15AD6372" w:rsidTr="00526D79">
        <w:trPr>
          <w:jc w:val="center"/>
        </w:trPr>
        <w:tc>
          <w:tcPr>
            <w:tcW w:w="220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D"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 xml:space="preserve">Case #3, BW#20M, FR#1 positioning </w:t>
            </w:r>
            <w:proofErr w:type="spellStart"/>
            <w:r>
              <w:rPr>
                <w:rFonts w:ascii="Times New Roman" w:eastAsia="Times New Roman" w:hAnsi="Times New Roman" w:cs="Times New Roman"/>
                <w:sz w:val="20"/>
              </w:rPr>
              <w:t>method#TDOA</w:t>
            </w:r>
            <w:proofErr w:type="spellEnd"/>
            <w:r>
              <w:rPr>
                <w:rFonts w:ascii="Times New Roman" w:eastAsia="Times New Roman" w:hAnsi="Times New Roman" w:cs="Times New Roman"/>
                <w:sz w:val="20"/>
              </w:rPr>
              <w:t>,</w:t>
            </w:r>
          </w:p>
        </w:tc>
        <w:tc>
          <w:tcPr>
            <w:tcW w:w="81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E"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0.33</w:t>
            </w:r>
          </w:p>
        </w:tc>
        <w:tc>
          <w:tcPr>
            <w:tcW w:w="815"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6F"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0.43</w:t>
            </w:r>
          </w:p>
        </w:tc>
        <w:tc>
          <w:tcPr>
            <w:tcW w:w="811"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70"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0.70</w:t>
            </w:r>
          </w:p>
        </w:tc>
        <w:tc>
          <w:tcPr>
            <w:tcW w:w="815"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71"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1.08</w:t>
            </w:r>
          </w:p>
        </w:tc>
        <w:tc>
          <w:tcPr>
            <w:tcW w:w="133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72"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Yes</w:t>
            </w:r>
          </w:p>
        </w:tc>
        <w:tc>
          <w:tcPr>
            <w:tcW w:w="118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73" w14:textId="10D50922"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rPr>
              <w:t>No (70% of UEs)</w:t>
            </w:r>
          </w:p>
        </w:tc>
        <w:tc>
          <w:tcPr>
            <w:tcW w:w="1183"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37CCB912" w14:textId="60045124"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UE + RSU</w:t>
            </w:r>
          </w:p>
        </w:tc>
      </w:tr>
      <w:tr w:rsidR="00025D9E" w14:paraId="529A157C" w14:textId="0FE2989B" w:rsidTr="00526D79">
        <w:trPr>
          <w:jc w:val="center"/>
        </w:trPr>
        <w:tc>
          <w:tcPr>
            <w:tcW w:w="2203" w:type="dxa"/>
            <w:tcBorders>
              <w:left w:val="single" w:sz="4" w:space="0" w:color="000000"/>
              <w:bottom w:val="single" w:sz="4" w:space="0" w:color="000000"/>
              <w:right w:val="single" w:sz="4" w:space="0" w:color="000000"/>
            </w:tcBorders>
            <w:shd w:val="clear" w:color="000000" w:fill="FFFFFF"/>
            <w:vAlign w:val="center"/>
          </w:tcPr>
          <w:p w14:paraId="529A1575" w14:textId="77777777" w:rsidR="00025D9E" w:rsidRDefault="00025D9E">
            <w:pPr>
              <w:spacing w:after="0" w:line="240" w:lineRule="auto"/>
              <w:jc w:val="center"/>
            </w:pPr>
            <w:proofErr w:type="gramStart"/>
            <w:r>
              <w:rPr>
                <w:rFonts w:ascii="Times New Roman" w:eastAsia="Times New Roman" w:hAnsi="Times New Roman" w:cs="Times New Roman"/>
                <w:sz w:val="20"/>
              </w:rPr>
              <w:t>e.g.</w:t>
            </w:r>
            <w:proofErr w:type="gramEnd"/>
            <w:r>
              <w:rPr>
                <w:rFonts w:ascii="Times New Roman" w:eastAsia="Times New Roman" w:hAnsi="Times New Roman" w:cs="Times New Roman"/>
                <w:sz w:val="20"/>
              </w:rPr>
              <w:t xml:space="preserve"> Case #4, BW#200M, FR#2, positioning </w:t>
            </w:r>
            <w:proofErr w:type="spellStart"/>
            <w:r>
              <w:rPr>
                <w:rFonts w:ascii="Times New Roman" w:eastAsia="Times New Roman" w:hAnsi="Times New Roman" w:cs="Times New Roman"/>
                <w:sz w:val="20"/>
              </w:rPr>
              <w:t>method#TDOA</w:t>
            </w:r>
            <w:proofErr w:type="spellEnd"/>
            <w:r>
              <w:rPr>
                <w:rFonts w:ascii="Times New Roman" w:eastAsia="Times New Roman" w:hAnsi="Times New Roman" w:cs="Times New Roman"/>
                <w:sz w:val="20"/>
              </w:rPr>
              <w:t>,</w:t>
            </w:r>
          </w:p>
        </w:tc>
        <w:tc>
          <w:tcPr>
            <w:tcW w:w="813" w:type="dxa"/>
            <w:tcBorders>
              <w:left w:val="single" w:sz="4" w:space="0" w:color="000000"/>
              <w:bottom w:val="single" w:sz="4" w:space="0" w:color="000000"/>
              <w:right w:val="single" w:sz="4" w:space="0" w:color="000000"/>
            </w:tcBorders>
            <w:shd w:val="clear" w:color="000000" w:fill="FFFFFF"/>
            <w:vAlign w:val="center"/>
          </w:tcPr>
          <w:p w14:paraId="529A1576" w14:textId="77777777" w:rsidR="00025D9E" w:rsidRDefault="00025D9E">
            <w:pPr>
              <w:spacing w:after="0" w:line="240" w:lineRule="auto"/>
              <w:jc w:val="center"/>
            </w:pPr>
            <w:r>
              <w:rPr>
                <w:rFonts w:ascii="Times New Roman" w:eastAsia="Times New Roman" w:hAnsi="Times New Roman" w:cs="Times New Roman"/>
                <w:sz w:val="20"/>
              </w:rPr>
              <w:t>0.49</w:t>
            </w:r>
          </w:p>
        </w:tc>
        <w:tc>
          <w:tcPr>
            <w:tcW w:w="815" w:type="dxa"/>
            <w:tcBorders>
              <w:left w:val="single" w:sz="4" w:space="0" w:color="000000"/>
              <w:bottom w:val="single" w:sz="4" w:space="0" w:color="000000"/>
              <w:right w:val="single" w:sz="4" w:space="0" w:color="000000"/>
            </w:tcBorders>
            <w:shd w:val="clear" w:color="000000" w:fill="FFFFFF"/>
            <w:vAlign w:val="center"/>
          </w:tcPr>
          <w:p w14:paraId="529A1577" w14:textId="77777777" w:rsidR="00025D9E" w:rsidRDefault="00025D9E">
            <w:pPr>
              <w:spacing w:after="0" w:line="240" w:lineRule="auto"/>
              <w:jc w:val="center"/>
            </w:pPr>
            <w:r>
              <w:rPr>
                <w:rFonts w:ascii="Times New Roman" w:eastAsia="Times New Roman" w:hAnsi="Times New Roman" w:cs="Times New Roman"/>
                <w:sz w:val="20"/>
              </w:rPr>
              <w:t>0.56</w:t>
            </w:r>
          </w:p>
        </w:tc>
        <w:tc>
          <w:tcPr>
            <w:tcW w:w="811" w:type="dxa"/>
            <w:tcBorders>
              <w:left w:val="single" w:sz="4" w:space="0" w:color="000000"/>
              <w:bottom w:val="single" w:sz="4" w:space="0" w:color="000000"/>
              <w:right w:val="single" w:sz="4" w:space="0" w:color="000000"/>
            </w:tcBorders>
            <w:shd w:val="clear" w:color="000000" w:fill="FFFFFF"/>
            <w:vAlign w:val="center"/>
          </w:tcPr>
          <w:p w14:paraId="529A1578" w14:textId="77777777" w:rsidR="00025D9E" w:rsidRDefault="00025D9E">
            <w:pPr>
              <w:spacing w:after="0" w:line="240" w:lineRule="auto"/>
              <w:jc w:val="center"/>
            </w:pPr>
            <w:r>
              <w:rPr>
                <w:rFonts w:ascii="Times New Roman" w:eastAsia="Times New Roman" w:hAnsi="Times New Roman" w:cs="Times New Roman"/>
                <w:sz w:val="20"/>
              </w:rPr>
              <w:t>1.00</w:t>
            </w:r>
          </w:p>
        </w:tc>
        <w:tc>
          <w:tcPr>
            <w:tcW w:w="815" w:type="dxa"/>
            <w:tcBorders>
              <w:left w:val="single" w:sz="4" w:space="0" w:color="000000"/>
              <w:bottom w:val="single" w:sz="4" w:space="0" w:color="000000"/>
              <w:right w:val="single" w:sz="4" w:space="0" w:color="000000"/>
            </w:tcBorders>
            <w:shd w:val="clear" w:color="000000" w:fill="FFFFFF"/>
            <w:vAlign w:val="center"/>
          </w:tcPr>
          <w:p w14:paraId="529A1579" w14:textId="77777777" w:rsidR="00025D9E" w:rsidRDefault="00025D9E">
            <w:pPr>
              <w:spacing w:after="0" w:line="240" w:lineRule="auto"/>
              <w:jc w:val="center"/>
            </w:pPr>
            <w:r>
              <w:rPr>
                <w:rFonts w:ascii="Times New Roman" w:eastAsia="Times New Roman" w:hAnsi="Times New Roman" w:cs="Times New Roman"/>
                <w:sz w:val="20"/>
              </w:rPr>
              <w:t>1.65</w:t>
            </w:r>
          </w:p>
        </w:tc>
        <w:tc>
          <w:tcPr>
            <w:tcW w:w="1333" w:type="dxa"/>
            <w:tcBorders>
              <w:left w:val="single" w:sz="4" w:space="0" w:color="000000"/>
              <w:bottom w:val="single" w:sz="4" w:space="0" w:color="000000"/>
              <w:right w:val="single" w:sz="4" w:space="0" w:color="000000"/>
            </w:tcBorders>
            <w:shd w:val="clear" w:color="000000" w:fill="FFFFFF"/>
            <w:vAlign w:val="center"/>
          </w:tcPr>
          <w:p w14:paraId="529A157A" w14:textId="2DF6E5C9" w:rsidR="00025D9E" w:rsidRDefault="00025D9E">
            <w:pPr>
              <w:spacing w:after="0" w:line="240" w:lineRule="auto"/>
              <w:jc w:val="center"/>
            </w:pPr>
            <w:r>
              <w:t>No (80% of UEs)</w:t>
            </w:r>
          </w:p>
        </w:tc>
        <w:tc>
          <w:tcPr>
            <w:tcW w:w="1183" w:type="dxa"/>
            <w:tcBorders>
              <w:left w:val="single" w:sz="4" w:space="0" w:color="000000"/>
              <w:bottom w:val="single" w:sz="4" w:space="0" w:color="000000"/>
              <w:right w:val="single" w:sz="4" w:space="0" w:color="000000"/>
            </w:tcBorders>
            <w:shd w:val="clear" w:color="000000" w:fill="FFFFFF"/>
            <w:vAlign w:val="center"/>
          </w:tcPr>
          <w:p w14:paraId="529A157B" w14:textId="58697DFC" w:rsidR="00025D9E" w:rsidRDefault="00025D9E">
            <w:pPr>
              <w:spacing w:after="0" w:line="240" w:lineRule="auto"/>
              <w:jc w:val="center"/>
            </w:pPr>
            <w:r>
              <w:rPr>
                <w:rFonts w:ascii="Times New Roman" w:eastAsia="Times New Roman" w:hAnsi="Times New Roman" w:cs="Times New Roman"/>
                <w:sz w:val="20"/>
              </w:rPr>
              <w:t>No (60% of UEs)</w:t>
            </w:r>
          </w:p>
        </w:tc>
        <w:tc>
          <w:tcPr>
            <w:tcW w:w="1183" w:type="dxa"/>
            <w:tcBorders>
              <w:left w:val="single" w:sz="4" w:space="0" w:color="000000"/>
              <w:bottom w:val="single" w:sz="4" w:space="0" w:color="000000"/>
              <w:right w:val="single" w:sz="4" w:space="0" w:color="000000"/>
            </w:tcBorders>
            <w:shd w:val="clear" w:color="000000" w:fill="FFFFFF"/>
            <w:vAlign w:val="center"/>
          </w:tcPr>
          <w:p w14:paraId="03052544" w14:textId="20A9BDFA"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UE + RSU</w:t>
            </w:r>
          </w:p>
        </w:tc>
      </w:tr>
    </w:tbl>
    <w:p w14:paraId="529A157D" w14:textId="77777777" w:rsidR="00EC5E46" w:rsidRDefault="00EC5E46">
      <w:pPr>
        <w:spacing w:after="0" w:line="240" w:lineRule="auto"/>
        <w:rPr>
          <w:rFonts w:ascii="Liberation Serif" w:eastAsia="Liberation Serif" w:hAnsi="Liberation Serif" w:cs="Liberation Serif"/>
          <w:sz w:val="24"/>
        </w:rPr>
      </w:pPr>
    </w:p>
    <w:p w14:paraId="529A1582" w14:textId="24A343E7" w:rsidR="00EC5E46" w:rsidRPr="00854B54" w:rsidRDefault="00737EE1">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854B54">
        <w:rPr>
          <w:rFonts w:ascii="Times New Roman" w:eastAsia="Times New Roman" w:hAnsi="Times New Roman" w:cs="Times New Roman"/>
          <w:b/>
          <w:sz w:val="24"/>
        </w:rPr>
        <w:t>6</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Urban scenario, horizontal error of positioning technique considering V2X UE + RSU links can meet requirement of Set A with bandwidth </w:t>
      </w:r>
      <w:r>
        <w:rPr>
          <w:rFonts w:ascii="Times New Roman" w:eastAsia="Times New Roman" w:hAnsi="Times New Roman" w:cs="Times New Roman"/>
          <w:sz w:val="24"/>
        </w:rPr>
        <w:lastRenderedPageBreak/>
        <w:t>20MHz, 40MHz &amp; 100MHz i.e., horizontal positioning accuracy is less than 1.5m for 90% of UEs. Set B can be met with all above bandwidths for 70 % UEs</w:t>
      </w:r>
    </w:p>
    <w:p w14:paraId="529A1583" w14:textId="76585116" w:rsidR="00EC5E46" w:rsidRDefault="00737EE1">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854B54">
        <w:rPr>
          <w:rFonts w:ascii="Times New Roman" w:eastAsia="Times New Roman" w:hAnsi="Times New Roman" w:cs="Times New Roman"/>
          <w:b/>
          <w:sz w:val="24"/>
        </w:rPr>
        <w:t>7</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Urban scenario, horizontal error of positioning technique cannot meet requirement of Set A with </w:t>
      </w:r>
      <w:r w:rsidR="00854B54">
        <w:rPr>
          <w:rFonts w:ascii="Times New Roman" w:eastAsia="Times New Roman" w:hAnsi="Times New Roman" w:cs="Times New Roman"/>
          <w:sz w:val="24"/>
        </w:rPr>
        <w:t>FR2</w:t>
      </w:r>
      <w:r>
        <w:rPr>
          <w:rFonts w:ascii="Times New Roman" w:eastAsia="Times New Roman" w:hAnsi="Times New Roman" w:cs="Times New Roman"/>
          <w:sz w:val="24"/>
        </w:rPr>
        <w:t xml:space="preserve"> 200MHz</w:t>
      </w:r>
      <w:r w:rsidR="00854B54">
        <w:rPr>
          <w:rFonts w:ascii="Times New Roman" w:eastAsia="Times New Roman" w:hAnsi="Times New Roman" w:cs="Times New Roman"/>
          <w:sz w:val="24"/>
        </w:rPr>
        <w:t xml:space="preserve"> Bandwidth,</w:t>
      </w:r>
      <w:r>
        <w:rPr>
          <w:rFonts w:ascii="Times New Roman" w:eastAsia="Times New Roman" w:hAnsi="Times New Roman" w:cs="Times New Roman"/>
          <w:sz w:val="24"/>
        </w:rPr>
        <w:t xml:space="preserve"> i.e., horizontal positioning accuracy is less than 1.5m for 90% of UEs.</w:t>
      </w:r>
      <w:r w:rsidR="00854B54">
        <w:rPr>
          <w:rFonts w:ascii="Times New Roman" w:eastAsia="Times New Roman" w:hAnsi="Times New Roman" w:cs="Times New Roman"/>
          <w:sz w:val="24"/>
        </w:rPr>
        <w:t xml:space="preserve"> Set A can be met with 80% of UEs.</w:t>
      </w:r>
    </w:p>
    <w:p w14:paraId="5A5C8388" w14:textId="77777777" w:rsidR="00526D79" w:rsidRDefault="00526D79">
      <w:pPr>
        <w:spacing w:after="0" w:line="240" w:lineRule="auto"/>
        <w:rPr>
          <w:rFonts w:ascii="Times New Roman" w:eastAsia="Times New Roman" w:hAnsi="Times New Roman" w:cs="Times New Roman"/>
          <w:b/>
          <w:sz w:val="20"/>
        </w:rPr>
      </w:pPr>
      <w:r>
        <w:rPr>
          <w:rFonts w:ascii="Times New Roman" w:eastAsia="Times New Roman" w:hAnsi="Times New Roman" w:cs="Times New Roman"/>
          <w:b/>
          <w:sz w:val="20"/>
        </w:rPr>
        <w:br w:type="page"/>
      </w:r>
    </w:p>
    <w:p w14:paraId="529A158D" w14:textId="0718B821" w:rsidR="00EC5E46" w:rsidRPr="00526D79" w:rsidRDefault="00737EE1" w:rsidP="00526D79">
      <w:pPr>
        <w:pStyle w:val="Heading3"/>
        <w:rPr>
          <w:b/>
          <w:bCs/>
        </w:rPr>
      </w:pPr>
      <w:r w:rsidRPr="00526D79">
        <w:rPr>
          <w:b/>
          <w:bCs/>
        </w:rPr>
        <w:lastRenderedPageBreak/>
        <w:t>Relative Positioning Results:</w:t>
      </w:r>
    </w:p>
    <w:p w14:paraId="529A158E" w14:textId="77777777" w:rsidR="00EC5E46" w:rsidRDefault="00737EE1">
      <w:pPr>
        <w:spacing w:before="180" w:after="0" w:line="240" w:lineRule="auto"/>
        <w:jc w:val="center"/>
        <w:rPr>
          <w:rFonts w:ascii="Times New Roman" w:eastAsia="Times New Roman" w:hAnsi="Times New Roman" w:cs="Times New Roman"/>
          <w:color w:val="FF0000"/>
          <w:sz w:val="20"/>
        </w:rPr>
      </w:pPr>
      <w:r>
        <w:rPr>
          <w:noProof/>
        </w:rPr>
        <w:drawing>
          <wp:inline distT="0" distB="0" distL="0" distR="0" wp14:anchorId="529A16AA" wp14:editId="529A16AB">
            <wp:extent cx="5943600" cy="3721100"/>
            <wp:effectExtent l="0" t="0" r="0" b="0"/>
            <wp:docPr id="16"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1"/>
                    <pic:cNvPicPr>
                      <a:picLocks noChangeAspect="1" noChangeArrowheads="1"/>
                    </pic:cNvPicPr>
                  </pic:nvPicPr>
                  <pic:blipFill>
                    <a:blip r:embed="rId21"/>
                    <a:stretch>
                      <a:fillRect/>
                    </a:stretch>
                  </pic:blipFill>
                  <pic:spPr bwMode="auto">
                    <a:xfrm>
                      <a:off x="0" y="0"/>
                      <a:ext cx="5943600" cy="3721100"/>
                    </a:xfrm>
                    <a:prstGeom prst="rect">
                      <a:avLst/>
                    </a:prstGeom>
                  </pic:spPr>
                </pic:pic>
              </a:graphicData>
            </a:graphic>
          </wp:inline>
        </w:drawing>
      </w:r>
    </w:p>
    <w:p w14:paraId="529A158F" w14:textId="6DDEE810"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1</w:t>
      </w:r>
      <w:r w:rsidR="000341C0">
        <w:rPr>
          <w:rFonts w:ascii="Times New Roman" w:eastAsia="Times New Roman" w:hAnsi="Times New Roman" w:cs="Times New Roman"/>
          <w:i/>
        </w:rPr>
        <w:t>6</w:t>
      </w:r>
      <w:r>
        <w:rPr>
          <w:rFonts w:ascii="Times New Roman" w:eastAsia="Times New Roman" w:hAnsi="Times New Roman" w:cs="Times New Roman"/>
          <w:i/>
        </w:rPr>
        <w:t xml:space="preserve">: Provides the relative positioning accuracy in the horizontal direction for the V2X urban grid scenario. Simulation is performed for FR1 with 100 MHz with considering LOS links. The anchor nodes used here are V2X UEs from which position is estimated. </w:t>
      </w:r>
    </w:p>
    <w:p w14:paraId="529A1590" w14:textId="77777777" w:rsidR="00EC5E46" w:rsidRDefault="00737EE1">
      <w:pPr>
        <w:spacing w:before="180" w:after="0" w:line="240" w:lineRule="auto"/>
        <w:jc w:val="center"/>
        <w:rPr>
          <w:rFonts w:ascii="Times New Roman" w:eastAsia="Times New Roman" w:hAnsi="Times New Roman" w:cs="Times New Roman"/>
          <w:color w:val="FF0000"/>
          <w:sz w:val="20"/>
        </w:rPr>
      </w:pPr>
      <w:r>
        <w:rPr>
          <w:noProof/>
        </w:rPr>
        <w:lastRenderedPageBreak/>
        <w:drawing>
          <wp:inline distT="0" distB="0" distL="0" distR="0" wp14:anchorId="529A16AC" wp14:editId="529A16AD">
            <wp:extent cx="5943600" cy="3904615"/>
            <wp:effectExtent l="0" t="0" r="0" b="0"/>
            <wp:docPr id="17"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2"/>
                    <pic:cNvPicPr>
                      <a:picLocks noChangeAspect="1" noChangeArrowheads="1"/>
                    </pic:cNvPicPr>
                  </pic:nvPicPr>
                  <pic:blipFill>
                    <a:blip r:embed="rId22"/>
                    <a:stretch>
                      <a:fillRect/>
                    </a:stretch>
                  </pic:blipFill>
                  <pic:spPr bwMode="auto">
                    <a:xfrm>
                      <a:off x="0" y="0"/>
                      <a:ext cx="5943600" cy="3904615"/>
                    </a:xfrm>
                    <a:prstGeom prst="rect">
                      <a:avLst/>
                    </a:prstGeom>
                  </pic:spPr>
                </pic:pic>
              </a:graphicData>
            </a:graphic>
          </wp:inline>
        </w:drawing>
      </w:r>
    </w:p>
    <w:p w14:paraId="529A1591" w14:textId="256928F6"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1</w:t>
      </w:r>
      <w:r w:rsidR="000341C0">
        <w:rPr>
          <w:rFonts w:ascii="Times New Roman" w:eastAsia="Times New Roman" w:hAnsi="Times New Roman" w:cs="Times New Roman"/>
          <w:i/>
        </w:rPr>
        <w:t>7</w:t>
      </w:r>
      <w:r>
        <w:rPr>
          <w:rFonts w:ascii="Times New Roman" w:eastAsia="Times New Roman" w:hAnsi="Times New Roman" w:cs="Times New Roman"/>
          <w:i/>
        </w:rPr>
        <w:t>: Provides the relative positioning accuracy in the horizontal direction for the V2X urban grid scenario. Simulation is performed for FR1 with 40 MHz with considering LOS links. The anchor nodes used here are RSUs from which position is estimated.</w:t>
      </w:r>
    </w:p>
    <w:p w14:paraId="529A1592" w14:textId="77777777" w:rsidR="00EC5E46" w:rsidRDefault="00737EE1">
      <w:pPr>
        <w:spacing w:before="180" w:after="0" w:line="240" w:lineRule="auto"/>
        <w:jc w:val="both"/>
        <w:rPr>
          <w:rFonts w:ascii="Times New Roman" w:eastAsia="Times New Roman" w:hAnsi="Times New Roman" w:cs="Times New Roman"/>
        </w:rPr>
      </w:pPr>
      <w:r>
        <w:rPr>
          <w:noProof/>
        </w:rPr>
        <w:lastRenderedPageBreak/>
        <w:drawing>
          <wp:inline distT="0" distB="0" distL="0" distR="0" wp14:anchorId="529A16AE" wp14:editId="529A16AF">
            <wp:extent cx="5943600" cy="3901440"/>
            <wp:effectExtent l="0" t="0" r="0" b="0"/>
            <wp:docPr id="18"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3"/>
                    <pic:cNvPicPr>
                      <a:picLocks noChangeAspect="1" noChangeArrowheads="1"/>
                    </pic:cNvPicPr>
                  </pic:nvPicPr>
                  <pic:blipFill>
                    <a:blip r:embed="rId23"/>
                    <a:stretch>
                      <a:fillRect/>
                    </a:stretch>
                  </pic:blipFill>
                  <pic:spPr bwMode="auto">
                    <a:xfrm>
                      <a:off x="0" y="0"/>
                      <a:ext cx="5943600" cy="3901440"/>
                    </a:xfrm>
                    <a:prstGeom prst="rect">
                      <a:avLst/>
                    </a:prstGeom>
                  </pic:spPr>
                </pic:pic>
              </a:graphicData>
            </a:graphic>
          </wp:inline>
        </w:drawing>
      </w:r>
    </w:p>
    <w:p w14:paraId="529A1593" w14:textId="35305F67"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1</w:t>
      </w:r>
      <w:r w:rsidR="000341C0">
        <w:rPr>
          <w:rFonts w:ascii="Times New Roman" w:eastAsia="Times New Roman" w:hAnsi="Times New Roman" w:cs="Times New Roman"/>
          <w:i/>
        </w:rPr>
        <w:t>8</w:t>
      </w:r>
      <w:r>
        <w:rPr>
          <w:rFonts w:ascii="Times New Roman" w:eastAsia="Times New Roman" w:hAnsi="Times New Roman" w:cs="Times New Roman"/>
          <w:i/>
        </w:rPr>
        <w:t>: Provides the relative positioning accuracy in the horizontal direction for the V2X urban grid scenario. Simulation is performed for FR1 with 20 MHz with considering LOS links. The anchor nodes used here are RSUs from which position is estimated.</w:t>
      </w:r>
    </w:p>
    <w:p w14:paraId="529A1594" w14:textId="77777777" w:rsidR="00EC5E46" w:rsidRDefault="00EC5E46">
      <w:pPr>
        <w:spacing w:before="180" w:after="0" w:line="240" w:lineRule="auto"/>
        <w:jc w:val="center"/>
        <w:rPr>
          <w:rFonts w:ascii="Times New Roman" w:eastAsia="Times New Roman" w:hAnsi="Times New Roman" w:cs="Times New Roman"/>
          <w:sz w:val="20"/>
        </w:rPr>
      </w:pPr>
    </w:p>
    <w:p w14:paraId="529A1595" w14:textId="77777777" w:rsidR="00EC5E46" w:rsidRDefault="00EC5E46">
      <w:pPr>
        <w:spacing w:before="180" w:after="0" w:line="240" w:lineRule="auto"/>
        <w:jc w:val="center"/>
        <w:rPr>
          <w:rFonts w:ascii="Times New Roman" w:eastAsia="Times New Roman" w:hAnsi="Times New Roman" w:cs="Times New Roman"/>
          <w:sz w:val="20"/>
        </w:rPr>
      </w:pPr>
    </w:p>
    <w:p w14:paraId="529A1596" w14:textId="641B6834" w:rsidR="00EC5E46" w:rsidRDefault="00737EE1">
      <w:pPr>
        <w:spacing w:before="180" w:after="0" w:line="240" w:lineRule="auto"/>
        <w:jc w:val="center"/>
        <w:rPr>
          <w:rFonts w:ascii="Liberation Serif" w:eastAsia="Liberation Serif" w:hAnsi="Liberation Serif" w:cs="Liberation Serif"/>
          <w:sz w:val="24"/>
        </w:rPr>
      </w:pPr>
      <w:r>
        <w:rPr>
          <w:rFonts w:ascii="Times New Roman" w:eastAsia="Times New Roman" w:hAnsi="Times New Roman" w:cs="Times New Roman"/>
          <w:sz w:val="20"/>
        </w:rPr>
        <w:t xml:space="preserve">Table </w:t>
      </w:r>
      <w:r w:rsidR="002E0862">
        <w:rPr>
          <w:rFonts w:ascii="Times New Roman" w:eastAsia="Times New Roman" w:hAnsi="Times New Roman" w:cs="Times New Roman"/>
          <w:sz w:val="20"/>
        </w:rPr>
        <w:t>10</w:t>
      </w:r>
      <w:r>
        <w:rPr>
          <w:rFonts w:ascii="Times New Roman" w:eastAsia="Times New Roman" w:hAnsi="Times New Roman" w:cs="Times New Roman"/>
          <w:sz w:val="20"/>
        </w:rPr>
        <w:t>:  Simulation results for urban grid for relative positioning - horizontal accuracy</w:t>
      </w:r>
    </w:p>
    <w:p w14:paraId="529A1597" w14:textId="77777777" w:rsidR="00EC5E46" w:rsidRDefault="00EC5E46">
      <w:pPr>
        <w:spacing w:before="180" w:after="0" w:line="240" w:lineRule="auto"/>
        <w:jc w:val="center"/>
        <w:rPr>
          <w:rFonts w:ascii="Times New Roman" w:eastAsia="Times New Roman" w:hAnsi="Times New Roman" w:cs="Times New Roman"/>
          <w:sz w:val="20"/>
        </w:rPr>
      </w:pPr>
    </w:p>
    <w:tbl>
      <w:tblPr>
        <w:tblW w:w="9350" w:type="dxa"/>
        <w:jc w:val="center"/>
        <w:tblLook w:val="04A0" w:firstRow="1" w:lastRow="0" w:firstColumn="1" w:lastColumn="0" w:noHBand="0" w:noVBand="1"/>
      </w:tblPr>
      <w:tblGrid>
        <w:gridCol w:w="2167"/>
        <w:gridCol w:w="800"/>
        <w:gridCol w:w="799"/>
        <w:gridCol w:w="796"/>
        <w:gridCol w:w="800"/>
        <w:gridCol w:w="1222"/>
        <w:gridCol w:w="1406"/>
        <w:gridCol w:w="1360"/>
      </w:tblGrid>
      <w:tr w:rsidR="00025D9E" w14:paraId="529A159F" w14:textId="28A8E282" w:rsidTr="00025D9E">
        <w:trPr>
          <w:jc w:val="center"/>
        </w:trPr>
        <w:tc>
          <w:tcPr>
            <w:tcW w:w="216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98" w14:textId="77777777" w:rsidR="00025D9E" w:rsidRDefault="00025D9E">
            <w:pPr>
              <w:spacing w:after="0" w:line="240" w:lineRule="auto"/>
              <w:jc w:val="center"/>
            </w:pPr>
            <w:r>
              <w:rPr>
                <w:rFonts w:ascii="Times New Roman" w:eastAsia="Times New Roman" w:hAnsi="Times New Roman" w:cs="Times New Roman"/>
                <w:sz w:val="20"/>
              </w:rPr>
              <w:t>Case ID and brief description</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99" w14:textId="77777777" w:rsidR="00025D9E" w:rsidRDefault="00025D9E">
            <w:pPr>
              <w:spacing w:after="0" w:line="240" w:lineRule="auto"/>
              <w:jc w:val="center"/>
            </w:pPr>
            <w:r>
              <w:rPr>
                <w:rFonts w:ascii="Times New Roman" w:eastAsia="Times New Roman" w:hAnsi="Times New Roman" w:cs="Times New Roman"/>
                <w:sz w:val="20"/>
              </w:rPr>
              <w:t>50%</w:t>
            </w:r>
          </w:p>
        </w:tc>
        <w:tc>
          <w:tcPr>
            <w:tcW w:w="7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9A" w14:textId="77777777" w:rsidR="00025D9E" w:rsidRDefault="00025D9E">
            <w:pPr>
              <w:spacing w:after="0" w:line="240" w:lineRule="auto"/>
              <w:jc w:val="center"/>
            </w:pPr>
            <w:r>
              <w:rPr>
                <w:rFonts w:ascii="Times New Roman" w:eastAsia="Times New Roman" w:hAnsi="Times New Roman" w:cs="Times New Roman"/>
                <w:sz w:val="20"/>
              </w:rPr>
              <w:t>67%</w:t>
            </w:r>
          </w:p>
        </w:tc>
        <w:tc>
          <w:tcPr>
            <w:tcW w:w="79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9B" w14:textId="77777777" w:rsidR="00025D9E" w:rsidRDefault="00025D9E">
            <w:pPr>
              <w:spacing w:after="0" w:line="240" w:lineRule="auto"/>
              <w:jc w:val="center"/>
            </w:pPr>
            <w:r>
              <w:rPr>
                <w:rFonts w:ascii="Times New Roman" w:eastAsia="Times New Roman" w:hAnsi="Times New Roman" w:cs="Times New Roman"/>
                <w:sz w:val="20"/>
              </w:rPr>
              <w:t>80%</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9C" w14:textId="77777777" w:rsidR="00025D9E" w:rsidRDefault="00025D9E">
            <w:pPr>
              <w:spacing w:after="0" w:line="240" w:lineRule="auto"/>
              <w:jc w:val="center"/>
            </w:pPr>
            <w:r>
              <w:rPr>
                <w:rFonts w:ascii="Times New Roman" w:eastAsia="Times New Roman" w:hAnsi="Times New Roman" w:cs="Times New Roman"/>
                <w:sz w:val="20"/>
              </w:rPr>
              <w:t>90%</w:t>
            </w:r>
          </w:p>
        </w:tc>
        <w:tc>
          <w:tcPr>
            <w:tcW w:w="122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9D" w14:textId="77777777" w:rsidR="00025D9E" w:rsidRDefault="00025D9E">
            <w:pPr>
              <w:spacing w:after="0" w:line="240" w:lineRule="auto"/>
              <w:jc w:val="center"/>
            </w:pPr>
            <w:r>
              <w:rPr>
                <w:rFonts w:ascii="Times New Roman" w:eastAsia="Times New Roman" w:hAnsi="Times New Roman" w:cs="Times New Roman"/>
                <w:sz w:val="20"/>
              </w:rPr>
              <w:t>Whether meet the requirement of set A</w:t>
            </w:r>
          </w:p>
        </w:tc>
        <w:tc>
          <w:tcPr>
            <w:tcW w:w="140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9E" w14:textId="77777777" w:rsidR="00025D9E" w:rsidRDefault="00025D9E">
            <w:pPr>
              <w:spacing w:after="0" w:line="240" w:lineRule="auto"/>
              <w:jc w:val="center"/>
            </w:pPr>
            <w:r>
              <w:rPr>
                <w:rFonts w:ascii="Times New Roman" w:eastAsia="Times New Roman" w:hAnsi="Times New Roman" w:cs="Times New Roman"/>
                <w:sz w:val="20"/>
              </w:rPr>
              <w:t>Whether meet the requirement of set B</w:t>
            </w:r>
          </w:p>
        </w:tc>
        <w:tc>
          <w:tcPr>
            <w:tcW w:w="1360" w:type="dxa"/>
            <w:tcBorders>
              <w:top w:val="single" w:sz="4" w:space="0" w:color="000000"/>
              <w:left w:val="single" w:sz="4" w:space="0" w:color="000000"/>
              <w:bottom w:val="single" w:sz="4" w:space="0" w:color="000000"/>
              <w:right w:val="single" w:sz="4" w:space="0" w:color="000000"/>
            </w:tcBorders>
            <w:shd w:val="clear" w:color="000000" w:fill="FFFFFF"/>
          </w:tcPr>
          <w:p w14:paraId="72065523" w14:textId="59E2670A"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025D9E" w14:paraId="529A15A8" w14:textId="78F148D9" w:rsidTr="00025D9E">
        <w:trPr>
          <w:jc w:val="center"/>
        </w:trPr>
        <w:tc>
          <w:tcPr>
            <w:tcW w:w="216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0" w14:textId="77777777"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Case #1, BW#100MHZ, FR#1, positioning </w:t>
            </w:r>
            <w:proofErr w:type="spellStart"/>
            <w:r>
              <w:rPr>
                <w:rFonts w:ascii="Times New Roman" w:eastAsia="Times New Roman" w:hAnsi="Times New Roman" w:cs="Times New Roman"/>
                <w:sz w:val="20"/>
              </w:rPr>
              <w:t>method#TDOA</w:t>
            </w:r>
            <w:proofErr w:type="spellEnd"/>
            <w:r>
              <w:rPr>
                <w:rFonts w:ascii="Times New Roman" w:eastAsia="Times New Roman" w:hAnsi="Times New Roman" w:cs="Times New Roman"/>
                <w:sz w:val="20"/>
              </w:rPr>
              <w:t>,</w:t>
            </w:r>
          </w:p>
          <w:p w14:paraId="529A15A1" w14:textId="77777777" w:rsidR="00025D9E" w:rsidRDefault="00025D9E">
            <w:pPr>
              <w:spacing w:after="0" w:line="240" w:lineRule="auto"/>
              <w:jc w:val="center"/>
            </w:pPr>
            <w:r>
              <w:rPr>
                <w:rFonts w:ascii="Times New Roman" w:eastAsia="Times New Roman" w:hAnsi="Times New Roman" w:cs="Times New Roman"/>
                <w:sz w:val="20"/>
              </w:rPr>
              <w:t xml:space="preserve">V2X UE as </w:t>
            </w:r>
            <w:proofErr w:type="spellStart"/>
            <w:r>
              <w:rPr>
                <w:rFonts w:ascii="Times New Roman" w:eastAsia="Times New Roman" w:hAnsi="Times New Roman" w:cs="Times New Roman"/>
                <w:sz w:val="20"/>
              </w:rPr>
              <w:t>areference</w:t>
            </w:r>
            <w:proofErr w:type="spellEnd"/>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2" w14:textId="77777777" w:rsidR="00025D9E" w:rsidRDefault="00025D9E">
            <w:pPr>
              <w:spacing w:after="0" w:line="240" w:lineRule="auto"/>
              <w:jc w:val="center"/>
            </w:pPr>
            <w:r>
              <w:t>0.19</w:t>
            </w:r>
          </w:p>
        </w:tc>
        <w:tc>
          <w:tcPr>
            <w:tcW w:w="7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3" w14:textId="77777777" w:rsidR="00025D9E" w:rsidRDefault="00025D9E">
            <w:pPr>
              <w:spacing w:after="0" w:line="240" w:lineRule="auto"/>
              <w:jc w:val="center"/>
            </w:pPr>
            <w:r>
              <w:t>0.33</w:t>
            </w:r>
          </w:p>
        </w:tc>
        <w:tc>
          <w:tcPr>
            <w:tcW w:w="79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4" w14:textId="77777777" w:rsidR="00025D9E" w:rsidRDefault="00025D9E">
            <w:pPr>
              <w:spacing w:after="0" w:line="240" w:lineRule="auto"/>
              <w:jc w:val="center"/>
            </w:pPr>
            <w:r>
              <w:t>0.52</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5" w14:textId="77777777" w:rsidR="00025D9E" w:rsidRDefault="00025D9E">
            <w:pPr>
              <w:spacing w:after="0" w:line="240" w:lineRule="auto"/>
              <w:jc w:val="center"/>
            </w:pPr>
            <w:r>
              <w:t>0.92</w:t>
            </w:r>
          </w:p>
        </w:tc>
        <w:tc>
          <w:tcPr>
            <w:tcW w:w="122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6" w14:textId="77777777" w:rsidR="00025D9E" w:rsidRDefault="00025D9E">
            <w:pPr>
              <w:spacing w:after="0" w:line="240" w:lineRule="auto"/>
              <w:jc w:val="center"/>
            </w:pPr>
            <w:r>
              <w:t>Yes</w:t>
            </w:r>
          </w:p>
        </w:tc>
        <w:tc>
          <w:tcPr>
            <w:tcW w:w="140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7" w14:textId="27EC8846" w:rsidR="00025D9E" w:rsidRDefault="00025D9E">
            <w:pPr>
              <w:spacing w:after="0" w:line="240" w:lineRule="auto"/>
              <w:jc w:val="center"/>
            </w:pPr>
            <w:r>
              <w:rPr>
                <w:rFonts w:ascii="Times New Roman" w:eastAsia="Times New Roman" w:hAnsi="Times New Roman" w:cs="Times New Roman"/>
                <w:sz w:val="20"/>
              </w:rPr>
              <w:t>No (80% of UEs)</w:t>
            </w:r>
          </w:p>
        </w:tc>
        <w:tc>
          <w:tcPr>
            <w:tcW w:w="1360" w:type="dxa"/>
            <w:tcBorders>
              <w:top w:val="single" w:sz="4" w:space="0" w:color="000000"/>
              <w:left w:val="single" w:sz="4" w:space="0" w:color="000000"/>
              <w:bottom w:val="single" w:sz="4" w:space="0" w:color="000000"/>
              <w:right w:val="single" w:sz="4" w:space="0" w:color="000000"/>
            </w:tcBorders>
            <w:shd w:val="clear" w:color="000000" w:fill="FFFFFF"/>
          </w:tcPr>
          <w:p w14:paraId="5B849CC6" w14:textId="57F5718B"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V2X UE +RSU</w:t>
            </w:r>
          </w:p>
        </w:tc>
      </w:tr>
      <w:tr w:rsidR="00025D9E" w14:paraId="529A15B1" w14:textId="623B7C8E" w:rsidTr="00025D9E">
        <w:trPr>
          <w:jc w:val="center"/>
        </w:trPr>
        <w:tc>
          <w:tcPr>
            <w:tcW w:w="216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9" w14:textId="77777777"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Case #2, BW#40MHZ, FR#1, positioning </w:t>
            </w:r>
            <w:proofErr w:type="spellStart"/>
            <w:r>
              <w:rPr>
                <w:rFonts w:ascii="Times New Roman" w:eastAsia="Times New Roman" w:hAnsi="Times New Roman" w:cs="Times New Roman"/>
                <w:sz w:val="20"/>
              </w:rPr>
              <w:t>method#TDOA</w:t>
            </w:r>
            <w:proofErr w:type="spellEnd"/>
            <w:r>
              <w:rPr>
                <w:rFonts w:ascii="Times New Roman" w:eastAsia="Times New Roman" w:hAnsi="Times New Roman" w:cs="Times New Roman"/>
                <w:sz w:val="20"/>
              </w:rPr>
              <w:t>,</w:t>
            </w:r>
          </w:p>
          <w:p w14:paraId="529A15AA" w14:textId="77777777" w:rsidR="00025D9E" w:rsidRDefault="00025D9E">
            <w:pPr>
              <w:spacing w:after="0" w:line="240" w:lineRule="auto"/>
              <w:jc w:val="center"/>
            </w:pPr>
            <w:r>
              <w:rPr>
                <w:rFonts w:ascii="Times New Roman" w:eastAsia="Times New Roman" w:hAnsi="Times New Roman" w:cs="Times New Roman"/>
                <w:sz w:val="20"/>
              </w:rPr>
              <w:t>RSU as a reference</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B" w14:textId="77777777" w:rsidR="00025D9E" w:rsidRDefault="00025D9E">
            <w:pPr>
              <w:spacing w:after="0" w:line="240" w:lineRule="auto"/>
              <w:jc w:val="center"/>
            </w:pPr>
            <w:r>
              <w:t>0.30</w:t>
            </w:r>
          </w:p>
        </w:tc>
        <w:tc>
          <w:tcPr>
            <w:tcW w:w="7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C" w14:textId="77777777" w:rsidR="00025D9E" w:rsidRDefault="00025D9E">
            <w:pPr>
              <w:spacing w:after="0" w:line="240" w:lineRule="auto"/>
              <w:jc w:val="center"/>
            </w:pPr>
            <w:r>
              <w:t>0.45</w:t>
            </w:r>
          </w:p>
        </w:tc>
        <w:tc>
          <w:tcPr>
            <w:tcW w:w="79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D" w14:textId="77777777" w:rsidR="00025D9E" w:rsidRDefault="00025D9E">
            <w:pPr>
              <w:spacing w:after="0" w:line="240" w:lineRule="auto"/>
              <w:jc w:val="center"/>
            </w:pPr>
            <w:r>
              <w:t>0.75</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E" w14:textId="77777777" w:rsidR="00025D9E" w:rsidRDefault="00025D9E">
            <w:pPr>
              <w:spacing w:after="0" w:line="240" w:lineRule="auto"/>
              <w:jc w:val="center"/>
            </w:pPr>
            <w:r>
              <w:t>1.45</w:t>
            </w:r>
          </w:p>
        </w:tc>
        <w:tc>
          <w:tcPr>
            <w:tcW w:w="122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AF" w14:textId="77777777" w:rsidR="00025D9E" w:rsidRDefault="00025D9E">
            <w:pPr>
              <w:spacing w:after="0" w:line="240" w:lineRule="auto"/>
              <w:jc w:val="center"/>
            </w:pPr>
            <w:r>
              <w:t>Yes</w:t>
            </w:r>
          </w:p>
        </w:tc>
        <w:tc>
          <w:tcPr>
            <w:tcW w:w="140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B0" w14:textId="6FF2CEA9" w:rsidR="00025D9E" w:rsidRDefault="00025D9E">
            <w:pPr>
              <w:spacing w:after="0" w:line="240" w:lineRule="auto"/>
              <w:jc w:val="center"/>
            </w:pPr>
            <w:r>
              <w:rPr>
                <w:rFonts w:ascii="Times New Roman" w:eastAsia="Times New Roman" w:hAnsi="Times New Roman" w:cs="Times New Roman"/>
              </w:rPr>
              <w:t>No (70% of UEs)</w:t>
            </w:r>
          </w:p>
        </w:tc>
        <w:tc>
          <w:tcPr>
            <w:tcW w:w="1360" w:type="dxa"/>
            <w:tcBorders>
              <w:top w:val="single" w:sz="4" w:space="0" w:color="000000"/>
              <w:left w:val="single" w:sz="4" w:space="0" w:color="000000"/>
              <w:bottom w:val="single" w:sz="4" w:space="0" w:color="000000"/>
              <w:right w:val="single" w:sz="4" w:space="0" w:color="000000"/>
            </w:tcBorders>
            <w:shd w:val="clear" w:color="000000" w:fill="FFFFFF"/>
          </w:tcPr>
          <w:p w14:paraId="1F264375" w14:textId="58008996"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V2X+RSU</w:t>
            </w:r>
          </w:p>
        </w:tc>
      </w:tr>
      <w:tr w:rsidR="00025D9E" w14:paraId="529A15BA" w14:textId="1BE46258" w:rsidTr="00025D9E">
        <w:trPr>
          <w:jc w:val="center"/>
        </w:trPr>
        <w:tc>
          <w:tcPr>
            <w:tcW w:w="216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B2" w14:textId="77777777"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Case #3, BW#20MHZ, FR#1, positioning </w:t>
            </w:r>
            <w:proofErr w:type="spellStart"/>
            <w:r>
              <w:rPr>
                <w:rFonts w:ascii="Times New Roman" w:eastAsia="Times New Roman" w:hAnsi="Times New Roman" w:cs="Times New Roman"/>
                <w:sz w:val="20"/>
              </w:rPr>
              <w:t>method#TDOA</w:t>
            </w:r>
            <w:proofErr w:type="spellEnd"/>
            <w:r>
              <w:rPr>
                <w:rFonts w:ascii="Times New Roman" w:eastAsia="Times New Roman" w:hAnsi="Times New Roman" w:cs="Times New Roman"/>
                <w:sz w:val="20"/>
              </w:rPr>
              <w:t>,</w:t>
            </w:r>
          </w:p>
          <w:p w14:paraId="529A15B3" w14:textId="77777777"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RSU as a reference</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B4"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0.32</w:t>
            </w:r>
          </w:p>
        </w:tc>
        <w:tc>
          <w:tcPr>
            <w:tcW w:w="7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B5"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0.47</w:t>
            </w:r>
          </w:p>
        </w:tc>
        <w:tc>
          <w:tcPr>
            <w:tcW w:w="79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B6"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0.77</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B7" w14:textId="77777777" w:rsidR="00025D9E" w:rsidRDefault="00025D9E">
            <w:pPr>
              <w:spacing w:after="0" w:line="240" w:lineRule="auto"/>
              <w:jc w:val="center"/>
            </w:pPr>
            <w:r>
              <w:rPr>
                <w:rFonts w:ascii="Times New Roman" w:eastAsia="Times New Roman" w:hAnsi="Times New Roman" w:cs="Times New Roman"/>
              </w:rPr>
              <w:t>1.17</w:t>
            </w:r>
          </w:p>
        </w:tc>
        <w:tc>
          <w:tcPr>
            <w:tcW w:w="122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B8"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Yes</w:t>
            </w:r>
          </w:p>
        </w:tc>
        <w:tc>
          <w:tcPr>
            <w:tcW w:w="140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B9" w14:textId="5B6F9F8E"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No (70% of UEs)</w:t>
            </w:r>
          </w:p>
        </w:tc>
        <w:tc>
          <w:tcPr>
            <w:tcW w:w="1360" w:type="dxa"/>
            <w:tcBorders>
              <w:top w:val="single" w:sz="4" w:space="0" w:color="000000"/>
              <w:left w:val="single" w:sz="4" w:space="0" w:color="000000"/>
              <w:bottom w:val="single" w:sz="4" w:space="0" w:color="000000"/>
              <w:right w:val="single" w:sz="4" w:space="0" w:color="000000"/>
            </w:tcBorders>
            <w:shd w:val="clear" w:color="000000" w:fill="FFFFFF"/>
          </w:tcPr>
          <w:p w14:paraId="239D962C" w14:textId="264007F9"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V2X+RSU</w:t>
            </w:r>
          </w:p>
        </w:tc>
      </w:tr>
    </w:tbl>
    <w:p w14:paraId="529A15BB" w14:textId="77777777" w:rsidR="00EC5E46" w:rsidRDefault="00EC5E46">
      <w:pPr>
        <w:spacing w:after="0" w:line="240" w:lineRule="auto"/>
        <w:rPr>
          <w:rFonts w:ascii="Liberation Serif" w:eastAsia="Liberation Serif" w:hAnsi="Liberation Serif" w:cs="Liberation Serif"/>
          <w:sz w:val="24"/>
        </w:rPr>
      </w:pPr>
    </w:p>
    <w:p w14:paraId="529A15BC" w14:textId="47661ABF" w:rsidR="00EC5E46" w:rsidRDefault="00737EE1">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lastRenderedPageBreak/>
        <w:t xml:space="preserve">Observation </w:t>
      </w:r>
      <w:r w:rsidR="00EE3D6B">
        <w:rPr>
          <w:rFonts w:ascii="Times New Roman" w:eastAsia="Times New Roman" w:hAnsi="Times New Roman" w:cs="Times New Roman"/>
          <w:b/>
          <w:sz w:val="24"/>
        </w:rPr>
        <w:t>8</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relative positioning in urban grid scenario, horizontal error of positioning technique considering V2X UE + RSU links meet requirement of Set A with bandwidth 20MHz,40MHz and 100MHz. </w:t>
      </w:r>
      <w:r w:rsidR="00EE3D6B">
        <w:rPr>
          <w:rFonts w:ascii="Times New Roman" w:eastAsia="Times New Roman" w:hAnsi="Times New Roman" w:cs="Times New Roman"/>
          <w:sz w:val="24"/>
        </w:rPr>
        <w:t>Set B can be met with 70% of UEs for 20MHz, 40MHz &amp; 80% of UEs for 100MHz.</w:t>
      </w:r>
    </w:p>
    <w:p w14:paraId="331CDB91" w14:textId="77777777" w:rsidR="00526D79" w:rsidRDefault="00526D79">
      <w:pPr>
        <w:spacing w:before="180" w:after="0" w:line="240" w:lineRule="auto"/>
        <w:jc w:val="both"/>
        <w:rPr>
          <w:rFonts w:ascii="Times New Roman" w:eastAsia="Times New Roman" w:hAnsi="Times New Roman" w:cs="Times New Roman"/>
          <w:sz w:val="24"/>
        </w:rPr>
      </w:pPr>
    </w:p>
    <w:p w14:paraId="05F948AF" w14:textId="083CAA86" w:rsidR="00526D79" w:rsidRPr="00526D79" w:rsidRDefault="00526D79" w:rsidP="00526D79">
      <w:pPr>
        <w:pStyle w:val="Heading3"/>
        <w:rPr>
          <w:b/>
          <w:bCs/>
        </w:rPr>
      </w:pPr>
      <w:r>
        <w:rPr>
          <w:b/>
          <w:bCs/>
        </w:rPr>
        <w:t>D</w:t>
      </w:r>
      <w:r w:rsidRPr="00526D79">
        <w:rPr>
          <w:b/>
          <w:bCs/>
        </w:rPr>
        <w:t>istance Ranging</w:t>
      </w:r>
      <w:r>
        <w:rPr>
          <w:b/>
          <w:bCs/>
        </w:rPr>
        <w:t xml:space="preserve"> </w:t>
      </w:r>
      <w:r w:rsidRPr="00526D79">
        <w:rPr>
          <w:b/>
          <w:bCs/>
        </w:rPr>
        <w:t>Results:</w:t>
      </w:r>
    </w:p>
    <w:p w14:paraId="25815A6E" w14:textId="77777777" w:rsidR="00526D79" w:rsidRDefault="00526D79">
      <w:pPr>
        <w:spacing w:before="180" w:after="0" w:line="240" w:lineRule="auto"/>
        <w:jc w:val="both"/>
        <w:rPr>
          <w:rFonts w:ascii="Times New Roman" w:eastAsia="Times New Roman" w:hAnsi="Times New Roman" w:cs="Times New Roman"/>
          <w:sz w:val="24"/>
        </w:rPr>
      </w:pPr>
    </w:p>
    <w:p w14:paraId="529A15BF" w14:textId="77777777" w:rsidR="00EC5E46" w:rsidRDefault="00737EE1">
      <w:pPr>
        <w:spacing w:before="180" w:after="0" w:line="240" w:lineRule="auto"/>
        <w:jc w:val="center"/>
        <w:rPr>
          <w:rFonts w:ascii="Times New Roman" w:eastAsia="Times New Roman" w:hAnsi="Times New Roman" w:cs="Times New Roman"/>
          <w:sz w:val="20"/>
        </w:rPr>
      </w:pPr>
      <w:r>
        <w:rPr>
          <w:noProof/>
        </w:rPr>
        <w:drawing>
          <wp:inline distT="0" distB="0" distL="0" distR="0" wp14:anchorId="529A16B0" wp14:editId="640EB8ED">
            <wp:extent cx="5788550" cy="3582943"/>
            <wp:effectExtent l="0" t="0" r="3175" b="0"/>
            <wp:docPr id="19"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8"/>
                    <pic:cNvPicPr>
                      <a:picLocks noChangeAspect="1" noChangeArrowheads="1"/>
                    </pic:cNvPicPr>
                  </pic:nvPicPr>
                  <pic:blipFill>
                    <a:blip r:embed="rId24"/>
                    <a:stretch>
                      <a:fillRect/>
                    </a:stretch>
                  </pic:blipFill>
                  <pic:spPr bwMode="auto">
                    <a:xfrm>
                      <a:off x="0" y="0"/>
                      <a:ext cx="5797316" cy="3588369"/>
                    </a:xfrm>
                    <a:prstGeom prst="rect">
                      <a:avLst/>
                    </a:prstGeom>
                  </pic:spPr>
                </pic:pic>
              </a:graphicData>
            </a:graphic>
          </wp:inline>
        </w:drawing>
      </w:r>
    </w:p>
    <w:p w14:paraId="529A15C0" w14:textId="33651F16"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1</w:t>
      </w:r>
      <w:r w:rsidR="005D53B1">
        <w:rPr>
          <w:rFonts w:ascii="Times New Roman" w:eastAsia="Times New Roman" w:hAnsi="Times New Roman" w:cs="Times New Roman"/>
          <w:i/>
        </w:rPr>
        <w:t>9</w:t>
      </w:r>
      <w:r>
        <w:rPr>
          <w:rFonts w:ascii="Times New Roman" w:eastAsia="Times New Roman" w:hAnsi="Times New Roman" w:cs="Times New Roman"/>
          <w:i/>
        </w:rPr>
        <w:t xml:space="preserve">: Provides the distance-based ranging accuracy for the V2X urban grid scenario. Simulation is performed for FR1 with 100MHz with considering LOS links. </w:t>
      </w:r>
    </w:p>
    <w:p w14:paraId="529A15C1" w14:textId="77777777" w:rsidR="00EC5E46" w:rsidRDefault="00737EE1">
      <w:pPr>
        <w:spacing w:before="180" w:after="0" w:line="240" w:lineRule="auto"/>
        <w:jc w:val="center"/>
        <w:rPr>
          <w:rFonts w:ascii="Times New Roman" w:eastAsia="Times New Roman" w:hAnsi="Times New Roman" w:cs="Times New Roman"/>
          <w:i/>
          <w:sz w:val="20"/>
        </w:rPr>
      </w:pPr>
      <w:r>
        <w:rPr>
          <w:noProof/>
        </w:rPr>
        <w:lastRenderedPageBreak/>
        <w:drawing>
          <wp:inline distT="0" distB="0" distL="0" distR="0" wp14:anchorId="529A16B2" wp14:editId="5FAA0A8C">
            <wp:extent cx="5702635" cy="3753016"/>
            <wp:effectExtent l="0" t="0" r="0" b="0"/>
            <wp:docPr id="20"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
                    <pic:cNvPicPr>
                      <a:picLocks noChangeAspect="1" noChangeArrowheads="1"/>
                    </pic:cNvPicPr>
                  </pic:nvPicPr>
                  <pic:blipFill>
                    <a:blip r:embed="rId25"/>
                    <a:stretch>
                      <a:fillRect/>
                    </a:stretch>
                  </pic:blipFill>
                  <pic:spPr bwMode="auto">
                    <a:xfrm>
                      <a:off x="0" y="0"/>
                      <a:ext cx="5708784" cy="3757063"/>
                    </a:xfrm>
                    <a:prstGeom prst="rect">
                      <a:avLst/>
                    </a:prstGeom>
                  </pic:spPr>
                </pic:pic>
              </a:graphicData>
            </a:graphic>
          </wp:inline>
        </w:drawing>
      </w:r>
    </w:p>
    <w:p w14:paraId="529A15C2" w14:textId="578EA2DB"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 xml:space="preserve">Figure </w:t>
      </w:r>
      <w:r w:rsidR="005D53B1">
        <w:rPr>
          <w:rFonts w:ascii="Times New Roman" w:eastAsia="Times New Roman" w:hAnsi="Times New Roman" w:cs="Times New Roman"/>
          <w:i/>
        </w:rPr>
        <w:t>20</w:t>
      </w:r>
      <w:r>
        <w:rPr>
          <w:rFonts w:ascii="Times New Roman" w:eastAsia="Times New Roman" w:hAnsi="Times New Roman" w:cs="Times New Roman"/>
          <w:i/>
        </w:rPr>
        <w:t xml:space="preserve">: Provides the distance-based ranging accuracy for the V2X urban grid scenario. Simulation is performed for FR1 with 40 MHz with considering LOS links. </w:t>
      </w:r>
    </w:p>
    <w:p w14:paraId="529A15C3" w14:textId="77777777" w:rsidR="00EC5E46" w:rsidRDefault="00EC5E46">
      <w:pPr>
        <w:spacing w:before="180" w:after="0" w:line="240" w:lineRule="auto"/>
        <w:jc w:val="center"/>
        <w:rPr>
          <w:rFonts w:ascii="Times New Roman" w:eastAsia="Times New Roman" w:hAnsi="Times New Roman" w:cs="Times New Roman"/>
          <w:sz w:val="20"/>
        </w:rPr>
      </w:pPr>
    </w:p>
    <w:p w14:paraId="529A15C4" w14:textId="77777777" w:rsidR="00EC5E46" w:rsidRDefault="00737EE1">
      <w:pPr>
        <w:spacing w:before="180" w:after="0" w:line="240" w:lineRule="auto"/>
        <w:jc w:val="center"/>
        <w:rPr>
          <w:rFonts w:ascii="Times New Roman" w:eastAsia="Times New Roman" w:hAnsi="Times New Roman" w:cs="Times New Roman"/>
          <w:sz w:val="20"/>
        </w:rPr>
      </w:pPr>
      <w:r>
        <w:rPr>
          <w:noProof/>
        </w:rPr>
        <w:drawing>
          <wp:inline distT="0" distB="0" distL="0" distR="0" wp14:anchorId="529A16B4" wp14:editId="01F36E60">
            <wp:extent cx="5486400" cy="3288323"/>
            <wp:effectExtent l="0" t="0" r="0" b="7620"/>
            <wp:docPr id="21"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19"/>
                    <pic:cNvPicPr>
                      <a:picLocks noChangeAspect="1" noChangeArrowheads="1"/>
                    </pic:cNvPicPr>
                  </pic:nvPicPr>
                  <pic:blipFill>
                    <a:blip r:embed="rId26"/>
                    <a:stretch>
                      <a:fillRect/>
                    </a:stretch>
                  </pic:blipFill>
                  <pic:spPr bwMode="auto">
                    <a:xfrm>
                      <a:off x="0" y="0"/>
                      <a:ext cx="5496934" cy="3294637"/>
                    </a:xfrm>
                    <a:prstGeom prst="rect">
                      <a:avLst/>
                    </a:prstGeom>
                  </pic:spPr>
                </pic:pic>
              </a:graphicData>
            </a:graphic>
          </wp:inline>
        </w:drawing>
      </w:r>
    </w:p>
    <w:p w14:paraId="529A15C5" w14:textId="30A31E13" w:rsidR="00EC5E46" w:rsidRDefault="00737EE1">
      <w:pPr>
        <w:spacing w:before="180" w:after="0" w:line="240" w:lineRule="auto"/>
        <w:jc w:val="center"/>
        <w:rPr>
          <w:rFonts w:ascii="Times New Roman" w:eastAsia="Times New Roman" w:hAnsi="Times New Roman" w:cs="Times New Roman"/>
          <w:sz w:val="20"/>
        </w:rPr>
      </w:pPr>
      <w:r>
        <w:rPr>
          <w:rFonts w:ascii="Times New Roman" w:eastAsia="Times New Roman" w:hAnsi="Times New Roman" w:cs="Times New Roman"/>
          <w:i/>
        </w:rPr>
        <w:lastRenderedPageBreak/>
        <w:t xml:space="preserve">Figure </w:t>
      </w:r>
      <w:r w:rsidR="000341C0">
        <w:rPr>
          <w:rFonts w:ascii="Times New Roman" w:eastAsia="Times New Roman" w:hAnsi="Times New Roman" w:cs="Times New Roman"/>
          <w:i/>
        </w:rPr>
        <w:t>2</w:t>
      </w:r>
      <w:r w:rsidR="005D53B1">
        <w:rPr>
          <w:rFonts w:ascii="Times New Roman" w:eastAsia="Times New Roman" w:hAnsi="Times New Roman" w:cs="Times New Roman"/>
          <w:i/>
        </w:rPr>
        <w:t>1</w:t>
      </w:r>
      <w:r>
        <w:rPr>
          <w:rFonts w:ascii="Times New Roman" w:eastAsia="Times New Roman" w:hAnsi="Times New Roman" w:cs="Times New Roman"/>
          <w:i/>
        </w:rPr>
        <w:t>: Provides the distance-based ranging accuracy for the V2X urban grid scenario. Simulation is performed for FR1 with 20 MHz with considering LOS links</w:t>
      </w:r>
    </w:p>
    <w:p w14:paraId="529A15C6" w14:textId="77777777" w:rsidR="00EC5E46" w:rsidRDefault="00EC5E46">
      <w:pPr>
        <w:spacing w:before="180" w:after="0" w:line="240" w:lineRule="auto"/>
        <w:jc w:val="center"/>
        <w:rPr>
          <w:rFonts w:ascii="Times New Roman" w:eastAsia="Times New Roman" w:hAnsi="Times New Roman" w:cs="Times New Roman"/>
          <w:sz w:val="20"/>
        </w:rPr>
      </w:pPr>
    </w:p>
    <w:p w14:paraId="529A15C7" w14:textId="35B84C1D" w:rsidR="00EC5E46" w:rsidRDefault="00737EE1">
      <w:pPr>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t xml:space="preserve">Table </w:t>
      </w:r>
      <w:r w:rsidR="002E0862">
        <w:rPr>
          <w:rFonts w:ascii="Times New Roman" w:eastAsia="Times New Roman" w:hAnsi="Times New Roman" w:cs="Times New Roman"/>
        </w:rPr>
        <w:t>11</w:t>
      </w:r>
      <w:r>
        <w:rPr>
          <w:rFonts w:ascii="Times New Roman" w:eastAsia="Times New Roman" w:hAnsi="Times New Roman" w:cs="Times New Roman"/>
        </w:rPr>
        <w:t>: Simulation results for urban grid for ranging - distance accuracy</w:t>
      </w:r>
    </w:p>
    <w:p w14:paraId="529A15C8" w14:textId="77777777" w:rsidR="00EC5E46" w:rsidRDefault="00EC5E46">
      <w:pPr>
        <w:spacing w:before="180" w:after="0" w:line="240" w:lineRule="auto"/>
        <w:jc w:val="center"/>
        <w:rPr>
          <w:rFonts w:ascii="Times New Roman" w:eastAsia="Times New Roman" w:hAnsi="Times New Roman" w:cs="Times New Roman"/>
          <w:sz w:val="20"/>
        </w:rPr>
      </w:pPr>
    </w:p>
    <w:tbl>
      <w:tblPr>
        <w:tblW w:w="9350" w:type="dxa"/>
        <w:jc w:val="center"/>
        <w:tblLook w:val="04A0" w:firstRow="1" w:lastRow="0" w:firstColumn="1" w:lastColumn="0" w:noHBand="0" w:noVBand="1"/>
      </w:tblPr>
      <w:tblGrid>
        <w:gridCol w:w="2217"/>
        <w:gridCol w:w="811"/>
        <w:gridCol w:w="816"/>
        <w:gridCol w:w="810"/>
        <w:gridCol w:w="816"/>
        <w:gridCol w:w="1328"/>
        <w:gridCol w:w="1276"/>
        <w:gridCol w:w="1276"/>
      </w:tblGrid>
      <w:tr w:rsidR="00025D9E" w14:paraId="529A15D0" w14:textId="422E9C67" w:rsidTr="00025D9E">
        <w:trPr>
          <w:jc w:val="center"/>
        </w:trPr>
        <w:tc>
          <w:tcPr>
            <w:tcW w:w="221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C9" w14:textId="77777777" w:rsidR="00025D9E" w:rsidRDefault="00025D9E">
            <w:pPr>
              <w:spacing w:after="0" w:line="240" w:lineRule="auto"/>
              <w:jc w:val="center"/>
              <w:rPr>
                <w:rFonts w:ascii="Calibri" w:eastAsia="Calibri" w:hAnsi="Calibri" w:cs="Calibri"/>
              </w:rPr>
            </w:pPr>
          </w:p>
        </w:tc>
        <w:tc>
          <w:tcPr>
            <w:tcW w:w="8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CA" w14:textId="77777777" w:rsidR="00025D9E" w:rsidRDefault="00025D9E">
            <w:pPr>
              <w:spacing w:after="0" w:line="240" w:lineRule="auto"/>
              <w:jc w:val="center"/>
            </w:pPr>
            <w:r>
              <w:rPr>
                <w:rFonts w:ascii="Times New Roman" w:eastAsia="Times New Roman" w:hAnsi="Times New Roman" w:cs="Times New Roman"/>
                <w:sz w:val="20"/>
              </w:rPr>
              <w:t>50%</w:t>
            </w:r>
          </w:p>
        </w:tc>
        <w:tc>
          <w:tcPr>
            <w:tcW w:w="8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CB" w14:textId="77777777" w:rsidR="00025D9E" w:rsidRDefault="00025D9E">
            <w:pPr>
              <w:spacing w:after="0" w:line="240" w:lineRule="auto"/>
              <w:jc w:val="center"/>
            </w:pPr>
            <w:r>
              <w:rPr>
                <w:rFonts w:ascii="Times New Roman" w:eastAsia="Times New Roman" w:hAnsi="Times New Roman" w:cs="Times New Roman"/>
                <w:sz w:val="20"/>
              </w:rPr>
              <w:t>67%</w:t>
            </w:r>
          </w:p>
        </w:tc>
        <w:tc>
          <w:tcPr>
            <w:tcW w:w="81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CC" w14:textId="77777777" w:rsidR="00025D9E" w:rsidRDefault="00025D9E">
            <w:pPr>
              <w:spacing w:after="0" w:line="240" w:lineRule="auto"/>
              <w:jc w:val="center"/>
            </w:pPr>
            <w:r>
              <w:rPr>
                <w:rFonts w:ascii="Times New Roman" w:eastAsia="Times New Roman" w:hAnsi="Times New Roman" w:cs="Times New Roman"/>
                <w:sz w:val="20"/>
              </w:rPr>
              <w:t>80%</w:t>
            </w:r>
          </w:p>
        </w:tc>
        <w:tc>
          <w:tcPr>
            <w:tcW w:w="8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CD" w14:textId="77777777" w:rsidR="00025D9E" w:rsidRDefault="00025D9E">
            <w:pPr>
              <w:spacing w:after="0" w:line="240" w:lineRule="auto"/>
              <w:jc w:val="center"/>
            </w:pPr>
            <w:r>
              <w:rPr>
                <w:rFonts w:ascii="Times New Roman" w:eastAsia="Times New Roman" w:hAnsi="Times New Roman" w:cs="Times New Roman"/>
                <w:sz w:val="20"/>
              </w:rPr>
              <w:t>90%</w:t>
            </w:r>
          </w:p>
        </w:tc>
        <w:tc>
          <w:tcPr>
            <w:tcW w:w="13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CE" w14:textId="77777777" w:rsidR="00025D9E" w:rsidRDefault="00025D9E">
            <w:pPr>
              <w:spacing w:after="0" w:line="240" w:lineRule="auto"/>
              <w:jc w:val="center"/>
            </w:pPr>
            <w:r>
              <w:rPr>
                <w:rFonts w:ascii="Times New Roman" w:eastAsia="Times New Roman" w:hAnsi="Times New Roman" w:cs="Times New Roman"/>
                <w:sz w:val="20"/>
              </w:rPr>
              <w:t>Whether meet the requirement of set A</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CF" w14:textId="77777777" w:rsidR="00025D9E" w:rsidRDefault="00025D9E">
            <w:pPr>
              <w:spacing w:after="0" w:line="240" w:lineRule="auto"/>
              <w:jc w:val="center"/>
            </w:pPr>
            <w:r>
              <w:rPr>
                <w:rFonts w:ascii="Times New Roman" w:eastAsia="Times New Roman" w:hAnsi="Times New Roman" w:cs="Times New Roman"/>
                <w:sz w:val="20"/>
              </w:rPr>
              <w:t>Whether meet the requirement of set B</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Pr>
          <w:p w14:paraId="1133049F" w14:textId="5A8590BE"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025D9E" w14:paraId="529A15D8" w14:textId="5D49CF9B" w:rsidTr="00025D9E">
        <w:trPr>
          <w:jc w:val="center"/>
        </w:trPr>
        <w:tc>
          <w:tcPr>
            <w:tcW w:w="221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1" w14:textId="77777777" w:rsidR="00025D9E" w:rsidRDefault="00025D9E">
            <w:pPr>
              <w:spacing w:after="0" w:line="240" w:lineRule="auto"/>
              <w:jc w:val="center"/>
            </w:pPr>
            <w:r>
              <w:rPr>
                <w:rFonts w:ascii="Times New Roman" w:eastAsia="Times New Roman" w:hAnsi="Times New Roman" w:cs="Times New Roman"/>
                <w:sz w:val="20"/>
              </w:rPr>
              <w:t xml:space="preserve"> Case #1, BW#100MHZ, FR#1, positioning </w:t>
            </w:r>
            <w:proofErr w:type="spellStart"/>
            <w:r>
              <w:rPr>
                <w:rFonts w:ascii="Times New Roman" w:eastAsia="Times New Roman" w:hAnsi="Times New Roman" w:cs="Times New Roman"/>
                <w:sz w:val="20"/>
              </w:rPr>
              <w:t>method#TDOA</w:t>
            </w:r>
            <w:proofErr w:type="spellEnd"/>
          </w:p>
        </w:tc>
        <w:tc>
          <w:tcPr>
            <w:tcW w:w="8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2" w14:textId="77777777" w:rsidR="00025D9E" w:rsidRDefault="00025D9E">
            <w:pPr>
              <w:spacing w:after="0" w:line="240" w:lineRule="auto"/>
              <w:jc w:val="center"/>
            </w:pPr>
            <w:r>
              <w:t>0.10</w:t>
            </w:r>
          </w:p>
        </w:tc>
        <w:tc>
          <w:tcPr>
            <w:tcW w:w="8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3" w14:textId="77777777" w:rsidR="00025D9E" w:rsidRDefault="00025D9E">
            <w:pPr>
              <w:spacing w:after="0" w:line="240" w:lineRule="auto"/>
              <w:jc w:val="center"/>
            </w:pPr>
            <w:r>
              <w:t>0.14</w:t>
            </w:r>
          </w:p>
        </w:tc>
        <w:tc>
          <w:tcPr>
            <w:tcW w:w="81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4" w14:textId="77777777" w:rsidR="00025D9E" w:rsidRDefault="00025D9E">
            <w:pPr>
              <w:spacing w:after="0" w:line="240" w:lineRule="auto"/>
              <w:jc w:val="center"/>
            </w:pPr>
            <w:r>
              <w:t>0.20</w:t>
            </w:r>
          </w:p>
        </w:tc>
        <w:tc>
          <w:tcPr>
            <w:tcW w:w="8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5" w14:textId="77777777" w:rsidR="00025D9E" w:rsidRDefault="00025D9E">
            <w:pPr>
              <w:spacing w:after="0" w:line="240" w:lineRule="auto"/>
              <w:jc w:val="center"/>
            </w:pPr>
            <w:r>
              <w:t>0.28</w:t>
            </w:r>
          </w:p>
        </w:tc>
        <w:tc>
          <w:tcPr>
            <w:tcW w:w="13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6" w14:textId="77777777" w:rsidR="00025D9E" w:rsidRDefault="00025D9E">
            <w:pPr>
              <w:spacing w:after="0" w:line="240" w:lineRule="auto"/>
              <w:jc w:val="center"/>
            </w:pPr>
            <w:r>
              <w:t>Yes</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7" w14:textId="77777777" w:rsidR="00025D9E" w:rsidRDefault="00025D9E">
            <w:pPr>
              <w:spacing w:after="0" w:line="240" w:lineRule="auto"/>
              <w:jc w:val="center"/>
            </w:pPr>
            <w:r>
              <w:t>Yes</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Pr>
          <w:p w14:paraId="73AE4DF7" w14:textId="510EB5BE" w:rsidR="00025D9E" w:rsidRDefault="00025D9E">
            <w:pPr>
              <w:spacing w:after="0" w:line="240" w:lineRule="auto"/>
              <w:jc w:val="center"/>
            </w:pPr>
            <w:r>
              <w:rPr>
                <w:rFonts w:ascii="Times New Roman" w:eastAsia="Times New Roman" w:hAnsi="Times New Roman" w:cs="Times New Roman"/>
                <w:sz w:val="20"/>
              </w:rPr>
              <w:t>V2X UE + RSU</w:t>
            </w:r>
          </w:p>
        </w:tc>
      </w:tr>
      <w:tr w:rsidR="00025D9E" w14:paraId="529A15E0" w14:textId="589FB1AA" w:rsidTr="00025D9E">
        <w:trPr>
          <w:jc w:val="center"/>
        </w:trPr>
        <w:tc>
          <w:tcPr>
            <w:tcW w:w="221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9" w14:textId="77777777" w:rsidR="00025D9E" w:rsidRDefault="00025D9E">
            <w:pPr>
              <w:spacing w:after="0" w:line="240" w:lineRule="auto"/>
              <w:jc w:val="center"/>
            </w:pPr>
            <w:r>
              <w:rPr>
                <w:rFonts w:ascii="Times New Roman" w:eastAsia="Times New Roman" w:hAnsi="Times New Roman" w:cs="Times New Roman"/>
                <w:sz w:val="20"/>
              </w:rPr>
              <w:t xml:space="preserve">Case #2, BW#40MHZ, FR#1, positioning </w:t>
            </w:r>
            <w:proofErr w:type="spellStart"/>
            <w:r>
              <w:rPr>
                <w:rFonts w:ascii="Times New Roman" w:eastAsia="Times New Roman" w:hAnsi="Times New Roman" w:cs="Times New Roman"/>
                <w:sz w:val="20"/>
              </w:rPr>
              <w:t>method#TDOA</w:t>
            </w:r>
            <w:proofErr w:type="spellEnd"/>
          </w:p>
        </w:tc>
        <w:tc>
          <w:tcPr>
            <w:tcW w:w="81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A" w14:textId="77777777" w:rsidR="00025D9E" w:rsidRDefault="00025D9E">
            <w:pPr>
              <w:spacing w:after="0" w:line="240" w:lineRule="auto"/>
              <w:jc w:val="center"/>
            </w:pPr>
            <w:r>
              <w:t>0.11</w:t>
            </w:r>
          </w:p>
        </w:tc>
        <w:tc>
          <w:tcPr>
            <w:tcW w:w="8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B" w14:textId="77777777" w:rsidR="00025D9E" w:rsidRDefault="00025D9E">
            <w:pPr>
              <w:spacing w:after="0" w:line="240" w:lineRule="auto"/>
              <w:jc w:val="center"/>
            </w:pPr>
            <w:r>
              <w:t>0.16</w:t>
            </w:r>
          </w:p>
        </w:tc>
        <w:tc>
          <w:tcPr>
            <w:tcW w:w="81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C" w14:textId="77777777" w:rsidR="00025D9E" w:rsidRDefault="00025D9E">
            <w:pPr>
              <w:spacing w:after="0" w:line="240" w:lineRule="auto"/>
              <w:jc w:val="center"/>
            </w:pPr>
            <w:r>
              <w:t>0.20</w:t>
            </w:r>
          </w:p>
        </w:tc>
        <w:tc>
          <w:tcPr>
            <w:tcW w:w="81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D" w14:textId="77777777" w:rsidR="00025D9E" w:rsidRDefault="00025D9E">
            <w:pPr>
              <w:spacing w:after="0" w:line="240" w:lineRule="auto"/>
              <w:jc w:val="center"/>
            </w:pPr>
            <w:r>
              <w:t>0.30</w:t>
            </w:r>
          </w:p>
        </w:tc>
        <w:tc>
          <w:tcPr>
            <w:tcW w:w="132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E" w14:textId="77777777" w:rsidR="00025D9E" w:rsidRDefault="00025D9E">
            <w:pPr>
              <w:spacing w:after="0" w:line="240" w:lineRule="auto"/>
              <w:jc w:val="center"/>
            </w:pPr>
            <w:r>
              <w:t>Yes</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DF" w14:textId="77777777" w:rsidR="00025D9E" w:rsidRDefault="00025D9E">
            <w:pPr>
              <w:spacing w:after="0" w:line="240" w:lineRule="auto"/>
              <w:jc w:val="center"/>
            </w:pPr>
            <w:r>
              <w:t>Yes</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Pr>
          <w:p w14:paraId="016FB2A9" w14:textId="3C5F295E" w:rsidR="00025D9E" w:rsidRDefault="00025D9E">
            <w:pPr>
              <w:spacing w:after="0" w:line="240" w:lineRule="auto"/>
              <w:jc w:val="center"/>
            </w:pPr>
            <w:r>
              <w:rPr>
                <w:rFonts w:ascii="Times New Roman" w:eastAsia="Times New Roman" w:hAnsi="Times New Roman" w:cs="Times New Roman"/>
                <w:sz w:val="20"/>
              </w:rPr>
              <w:t>V2X UE + RSU</w:t>
            </w:r>
          </w:p>
        </w:tc>
      </w:tr>
      <w:tr w:rsidR="00025D9E" w14:paraId="529A15E8" w14:textId="37C572F5" w:rsidTr="00025D9E">
        <w:trPr>
          <w:jc w:val="center"/>
        </w:trPr>
        <w:tc>
          <w:tcPr>
            <w:tcW w:w="2217"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E1" w14:textId="77777777" w:rsidR="00025D9E" w:rsidRDefault="00025D9E">
            <w:pPr>
              <w:spacing w:after="0" w:line="240" w:lineRule="auto"/>
              <w:jc w:val="center"/>
            </w:pPr>
            <w:r>
              <w:rPr>
                <w:rFonts w:ascii="Times New Roman" w:eastAsia="Times New Roman" w:hAnsi="Times New Roman" w:cs="Times New Roman"/>
                <w:sz w:val="20"/>
              </w:rPr>
              <w:t xml:space="preserve">Case #3, BW#20MHZ, FR#1, positioning </w:t>
            </w:r>
            <w:proofErr w:type="spellStart"/>
            <w:r>
              <w:rPr>
                <w:rFonts w:ascii="Times New Roman" w:eastAsia="Times New Roman" w:hAnsi="Times New Roman" w:cs="Times New Roman"/>
                <w:sz w:val="20"/>
              </w:rPr>
              <w:t>method#TDOA</w:t>
            </w:r>
            <w:proofErr w:type="spellEnd"/>
          </w:p>
        </w:tc>
        <w:tc>
          <w:tcPr>
            <w:tcW w:w="811"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E2" w14:textId="77777777" w:rsidR="00025D9E" w:rsidRDefault="00025D9E">
            <w:pPr>
              <w:spacing w:after="0" w:line="240" w:lineRule="auto"/>
              <w:jc w:val="center"/>
            </w:pPr>
            <w:r>
              <w:t>0.20</w:t>
            </w:r>
          </w:p>
        </w:tc>
        <w:tc>
          <w:tcPr>
            <w:tcW w:w="816"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E3" w14:textId="77777777" w:rsidR="00025D9E" w:rsidRDefault="00025D9E">
            <w:pPr>
              <w:spacing w:after="0" w:line="240" w:lineRule="auto"/>
              <w:jc w:val="center"/>
            </w:pPr>
            <w:r>
              <w:t>0.26</w:t>
            </w:r>
          </w:p>
        </w:tc>
        <w:tc>
          <w:tcPr>
            <w:tcW w:w="810"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E4" w14:textId="77777777" w:rsidR="00025D9E" w:rsidRDefault="00025D9E">
            <w:pPr>
              <w:spacing w:after="0" w:line="240" w:lineRule="auto"/>
              <w:jc w:val="center"/>
            </w:pPr>
            <w:r>
              <w:t>0.37</w:t>
            </w:r>
          </w:p>
        </w:tc>
        <w:tc>
          <w:tcPr>
            <w:tcW w:w="816"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E5" w14:textId="77777777" w:rsidR="00025D9E" w:rsidRDefault="00025D9E">
            <w:pPr>
              <w:spacing w:after="0" w:line="240" w:lineRule="auto"/>
              <w:jc w:val="center"/>
            </w:pPr>
            <w:r>
              <w:t>0.55</w:t>
            </w:r>
          </w:p>
        </w:tc>
        <w:tc>
          <w:tcPr>
            <w:tcW w:w="1328"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E6" w14:textId="77777777" w:rsidR="00025D9E" w:rsidRDefault="00025D9E">
            <w:pPr>
              <w:spacing w:after="0" w:line="240" w:lineRule="auto"/>
              <w:jc w:val="center"/>
            </w:pPr>
            <w:r>
              <w:t>Yes</w:t>
            </w:r>
          </w:p>
        </w:tc>
        <w:tc>
          <w:tcPr>
            <w:tcW w:w="1276" w:type="dxa"/>
            <w:tcBorders>
              <w:top w:val="single" w:sz="6" w:space="0" w:color="000000"/>
              <w:left w:val="single" w:sz="4" w:space="0" w:color="000000"/>
              <w:bottom w:val="single" w:sz="4" w:space="0" w:color="000000"/>
              <w:right w:val="single" w:sz="4" w:space="0" w:color="000000"/>
            </w:tcBorders>
            <w:shd w:val="clear" w:color="000000" w:fill="FFFFFF"/>
            <w:vAlign w:val="center"/>
          </w:tcPr>
          <w:p w14:paraId="529A15E7" w14:textId="77777777" w:rsidR="00025D9E" w:rsidRDefault="00025D9E">
            <w:pPr>
              <w:spacing w:after="0" w:line="240" w:lineRule="auto"/>
              <w:jc w:val="center"/>
            </w:pPr>
            <w:r>
              <w:t>Yes</w:t>
            </w:r>
          </w:p>
        </w:tc>
        <w:tc>
          <w:tcPr>
            <w:tcW w:w="1276" w:type="dxa"/>
            <w:tcBorders>
              <w:top w:val="single" w:sz="6" w:space="0" w:color="000000"/>
              <w:left w:val="single" w:sz="4" w:space="0" w:color="000000"/>
              <w:bottom w:val="single" w:sz="4" w:space="0" w:color="000000"/>
              <w:right w:val="single" w:sz="4" w:space="0" w:color="000000"/>
            </w:tcBorders>
            <w:shd w:val="clear" w:color="000000" w:fill="FFFFFF"/>
          </w:tcPr>
          <w:p w14:paraId="2CD7F6CC" w14:textId="29C2D1D8" w:rsidR="00025D9E" w:rsidRDefault="00025D9E">
            <w:pPr>
              <w:spacing w:after="0" w:line="240" w:lineRule="auto"/>
              <w:jc w:val="center"/>
            </w:pPr>
            <w:r>
              <w:rPr>
                <w:rFonts w:ascii="Times New Roman" w:eastAsia="Times New Roman" w:hAnsi="Times New Roman" w:cs="Times New Roman"/>
                <w:sz w:val="20"/>
              </w:rPr>
              <w:t>V2X UE + RSU</w:t>
            </w:r>
          </w:p>
        </w:tc>
      </w:tr>
    </w:tbl>
    <w:p w14:paraId="529A15E9" w14:textId="77777777" w:rsidR="00EC5E46" w:rsidRDefault="00EC5E46">
      <w:pPr>
        <w:spacing w:before="180" w:after="0" w:line="240" w:lineRule="auto"/>
        <w:rPr>
          <w:rFonts w:ascii="Times New Roman" w:eastAsia="Times New Roman" w:hAnsi="Times New Roman" w:cs="Times New Roman"/>
          <w:sz w:val="20"/>
        </w:rPr>
      </w:pPr>
    </w:p>
    <w:p w14:paraId="529A15EA" w14:textId="1EF7B873" w:rsidR="00EC5E46" w:rsidRDefault="00737EE1">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0A0943">
        <w:rPr>
          <w:rFonts w:ascii="Times New Roman" w:eastAsia="Times New Roman" w:hAnsi="Times New Roman" w:cs="Times New Roman"/>
          <w:b/>
          <w:sz w:val="24"/>
        </w:rPr>
        <w:t>9</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distance ranging in urban grid scenario, horizontal error of positioning technique considering V2X UE + RSU links meet requirement of Set A and Set B with bandwidth 20MHz,40MHz and 100MHz.</w:t>
      </w:r>
    </w:p>
    <w:p w14:paraId="73740181" w14:textId="48A35183" w:rsidR="00360816" w:rsidRDefault="00360816" w:rsidP="00360816">
      <w:pPr>
        <w:spacing w:before="180" w:after="0" w:line="240" w:lineRule="auto"/>
        <w:jc w:val="center"/>
        <w:rPr>
          <w:rFonts w:ascii="Times New Roman" w:eastAsia="Times New Roman" w:hAnsi="Times New Roman" w:cs="Times New Roman"/>
          <w:i/>
        </w:rPr>
      </w:pPr>
      <w:r>
        <w:rPr>
          <w:rFonts w:ascii="Times New Roman" w:eastAsia="Times New Roman" w:hAnsi="Times New Roman" w:cs="Times New Roman"/>
          <w:i/>
          <w:noProof/>
        </w:rPr>
        <w:drawing>
          <wp:inline distT="0" distB="0" distL="0" distR="0" wp14:anchorId="3C7AE20F" wp14:editId="2975FFCC">
            <wp:extent cx="5943600" cy="3282950"/>
            <wp:effectExtent l="0" t="0" r="0" b="0"/>
            <wp:docPr id="26"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phic 26"/>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943600" cy="3282950"/>
                    </a:xfrm>
                    <a:prstGeom prst="rect">
                      <a:avLst/>
                    </a:prstGeom>
                  </pic:spPr>
                </pic:pic>
              </a:graphicData>
            </a:graphic>
          </wp:inline>
        </w:drawing>
      </w:r>
    </w:p>
    <w:p w14:paraId="33CCD70E" w14:textId="43E61E2B" w:rsidR="00360816" w:rsidRDefault="00360816" w:rsidP="00360816">
      <w:pPr>
        <w:spacing w:before="180" w:after="0" w:line="240" w:lineRule="auto"/>
        <w:jc w:val="center"/>
        <w:rPr>
          <w:rFonts w:ascii="Times New Roman" w:eastAsia="Times New Roman" w:hAnsi="Times New Roman" w:cs="Times New Roman"/>
          <w:i/>
        </w:rPr>
      </w:pPr>
      <w:r>
        <w:rPr>
          <w:rFonts w:ascii="Times New Roman" w:eastAsia="Times New Roman" w:hAnsi="Times New Roman" w:cs="Times New Roman"/>
          <w:i/>
        </w:rPr>
        <w:t xml:space="preserve">Figure </w:t>
      </w:r>
      <w:r w:rsidR="0023091A">
        <w:rPr>
          <w:rFonts w:ascii="Times New Roman" w:eastAsia="Times New Roman" w:hAnsi="Times New Roman" w:cs="Times New Roman"/>
          <w:i/>
        </w:rPr>
        <w:t>2</w:t>
      </w:r>
      <w:r w:rsidR="005D53B1">
        <w:rPr>
          <w:rFonts w:ascii="Times New Roman" w:eastAsia="Times New Roman" w:hAnsi="Times New Roman" w:cs="Times New Roman"/>
          <w:i/>
        </w:rPr>
        <w:t>2</w:t>
      </w:r>
      <w:r>
        <w:rPr>
          <w:rFonts w:ascii="Times New Roman" w:eastAsia="Times New Roman" w:hAnsi="Times New Roman" w:cs="Times New Roman"/>
          <w:i/>
        </w:rPr>
        <w:t>: Provides the distance-based ranging accuracy for the V2X urban grid scenario. Simulation is performed for FR1 with 20 MHz with considering LOS links</w:t>
      </w:r>
    </w:p>
    <w:p w14:paraId="4D21F822" w14:textId="77777777" w:rsidR="00526D79" w:rsidRDefault="00526D79" w:rsidP="002E0862">
      <w:pPr>
        <w:spacing w:before="180" w:after="0" w:line="240" w:lineRule="auto"/>
        <w:jc w:val="center"/>
        <w:rPr>
          <w:rFonts w:ascii="Times New Roman" w:eastAsia="Times New Roman" w:hAnsi="Times New Roman" w:cs="Times New Roman"/>
        </w:rPr>
      </w:pPr>
    </w:p>
    <w:p w14:paraId="27B78945" w14:textId="72DE16EA" w:rsidR="002E0862" w:rsidRDefault="002E0862" w:rsidP="002E0862">
      <w:pPr>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lastRenderedPageBreak/>
        <w:t>Table 12: Simulation results for urban grid for ranging FR2 - distance accuracy</w:t>
      </w:r>
    </w:p>
    <w:p w14:paraId="07FA278C" w14:textId="77777777" w:rsidR="00360816" w:rsidRDefault="00360816" w:rsidP="00360816">
      <w:pPr>
        <w:spacing w:before="180" w:after="0" w:line="240" w:lineRule="auto"/>
        <w:jc w:val="center"/>
        <w:rPr>
          <w:rFonts w:ascii="Times New Roman" w:eastAsia="Times New Roman" w:hAnsi="Times New Roman" w:cs="Times New Roman"/>
          <w:i/>
        </w:rPr>
      </w:pPr>
    </w:p>
    <w:tbl>
      <w:tblPr>
        <w:tblW w:w="9156" w:type="dxa"/>
        <w:jc w:val="center"/>
        <w:tblLook w:val="04A0" w:firstRow="1" w:lastRow="0" w:firstColumn="1" w:lastColumn="0" w:noHBand="0" w:noVBand="1"/>
      </w:tblPr>
      <w:tblGrid>
        <w:gridCol w:w="2214"/>
        <w:gridCol w:w="810"/>
        <w:gridCol w:w="815"/>
        <w:gridCol w:w="809"/>
        <w:gridCol w:w="815"/>
        <w:gridCol w:w="1327"/>
        <w:gridCol w:w="1183"/>
        <w:gridCol w:w="1183"/>
      </w:tblGrid>
      <w:tr w:rsidR="00025D9E" w14:paraId="3C05AD4C" w14:textId="1042D71D" w:rsidTr="00025D9E">
        <w:trPr>
          <w:jc w:val="center"/>
        </w:trPr>
        <w:tc>
          <w:tcPr>
            <w:tcW w:w="221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90BED56" w14:textId="77777777" w:rsidR="00025D9E" w:rsidRDefault="00025D9E" w:rsidP="0069236A">
            <w:pPr>
              <w:spacing w:after="0" w:line="240" w:lineRule="auto"/>
              <w:jc w:val="center"/>
              <w:rPr>
                <w:rFonts w:ascii="Calibri" w:eastAsia="Calibri" w:hAnsi="Calibri" w:cs="Calibri"/>
              </w:rPr>
            </w:pPr>
          </w:p>
        </w:tc>
        <w:tc>
          <w:tcPr>
            <w:tcW w:w="81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99CCCDD" w14:textId="77777777" w:rsidR="00025D9E" w:rsidRDefault="00025D9E" w:rsidP="0069236A">
            <w:pPr>
              <w:spacing w:after="0" w:line="240" w:lineRule="auto"/>
              <w:jc w:val="center"/>
            </w:pPr>
            <w:r>
              <w:rPr>
                <w:rFonts w:ascii="Times New Roman" w:eastAsia="Times New Roman" w:hAnsi="Times New Roman" w:cs="Times New Roman"/>
                <w:sz w:val="20"/>
              </w:rPr>
              <w:t>50%</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F6C2535" w14:textId="77777777" w:rsidR="00025D9E" w:rsidRDefault="00025D9E" w:rsidP="0069236A">
            <w:pPr>
              <w:spacing w:after="0" w:line="240" w:lineRule="auto"/>
              <w:jc w:val="center"/>
            </w:pPr>
            <w:r>
              <w:rPr>
                <w:rFonts w:ascii="Times New Roman" w:eastAsia="Times New Roman" w:hAnsi="Times New Roman" w:cs="Times New Roman"/>
                <w:sz w:val="20"/>
              </w:rPr>
              <w:t>67%</w:t>
            </w:r>
          </w:p>
        </w:tc>
        <w:tc>
          <w:tcPr>
            <w:tcW w:w="80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2DC43D0" w14:textId="77777777" w:rsidR="00025D9E" w:rsidRDefault="00025D9E" w:rsidP="0069236A">
            <w:pPr>
              <w:spacing w:after="0" w:line="240" w:lineRule="auto"/>
              <w:jc w:val="center"/>
            </w:pPr>
            <w:r>
              <w:rPr>
                <w:rFonts w:ascii="Times New Roman" w:eastAsia="Times New Roman" w:hAnsi="Times New Roman" w:cs="Times New Roman"/>
                <w:sz w:val="20"/>
              </w:rPr>
              <w:t>80%</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7224912" w14:textId="77777777" w:rsidR="00025D9E" w:rsidRDefault="00025D9E" w:rsidP="0069236A">
            <w:pPr>
              <w:spacing w:after="0" w:line="240" w:lineRule="auto"/>
              <w:jc w:val="center"/>
            </w:pPr>
            <w:r>
              <w:rPr>
                <w:rFonts w:ascii="Times New Roman" w:eastAsia="Times New Roman" w:hAnsi="Times New Roman" w:cs="Times New Roman"/>
                <w:sz w:val="20"/>
              </w:rPr>
              <w:t>90%</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95A0E76" w14:textId="77777777" w:rsidR="00025D9E" w:rsidRDefault="00025D9E" w:rsidP="0069236A">
            <w:pPr>
              <w:spacing w:after="0" w:line="240" w:lineRule="auto"/>
              <w:jc w:val="center"/>
            </w:pPr>
            <w:r>
              <w:rPr>
                <w:rFonts w:ascii="Times New Roman" w:eastAsia="Times New Roman" w:hAnsi="Times New Roman" w:cs="Times New Roman"/>
                <w:sz w:val="20"/>
              </w:rPr>
              <w:t>Whether meet the requirement of set A</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EE96CF4" w14:textId="77777777" w:rsidR="00025D9E" w:rsidRDefault="00025D9E" w:rsidP="0069236A">
            <w:pPr>
              <w:spacing w:after="0" w:line="240" w:lineRule="auto"/>
              <w:jc w:val="center"/>
            </w:pPr>
            <w:r>
              <w:rPr>
                <w:rFonts w:ascii="Times New Roman" w:eastAsia="Times New Roman" w:hAnsi="Times New Roman" w:cs="Times New Roman"/>
                <w:sz w:val="20"/>
              </w:rPr>
              <w:t>Whether meet the requirement of set B</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tcPr>
          <w:p w14:paraId="6F43231D" w14:textId="7379AA33" w:rsidR="00025D9E" w:rsidRDefault="00025D9E" w:rsidP="0069236A">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025D9E" w14:paraId="6779C6C0" w14:textId="18F5CBEF" w:rsidTr="00025D9E">
        <w:trPr>
          <w:jc w:val="center"/>
        </w:trPr>
        <w:tc>
          <w:tcPr>
            <w:tcW w:w="221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0D62296" w14:textId="08C83107" w:rsidR="00025D9E" w:rsidRDefault="00025D9E" w:rsidP="0069236A">
            <w:pPr>
              <w:spacing w:after="0" w:line="240" w:lineRule="auto"/>
              <w:jc w:val="center"/>
            </w:pPr>
            <w:r>
              <w:rPr>
                <w:rFonts w:ascii="Times New Roman" w:eastAsia="Times New Roman" w:hAnsi="Times New Roman" w:cs="Times New Roman"/>
                <w:sz w:val="20"/>
              </w:rPr>
              <w:t xml:space="preserve"> Case #1, BW#200MHZ, FR#2, positioning </w:t>
            </w:r>
            <w:proofErr w:type="spellStart"/>
            <w:r>
              <w:rPr>
                <w:rFonts w:ascii="Times New Roman" w:eastAsia="Times New Roman" w:hAnsi="Times New Roman" w:cs="Times New Roman"/>
                <w:sz w:val="20"/>
              </w:rPr>
              <w:t>method#TDOA</w:t>
            </w:r>
            <w:proofErr w:type="spellEnd"/>
          </w:p>
        </w:tc>
        <w:tc>
          <w:tcPr>
            <w:tcW w:w="81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1F9B67F" w14:textId="75809C4A" w:rsidR="00025D9E" w:rsidRDefault="00025D9E" w:rsidP="0069236A">
            <w:pPr>
              <w:spacing w:after="0" w:line="240" w:lineRule="auto"/>
              <w:jc w:val="center"/>
            </w:pPr>
            <w:r>
              <w:t>0.15</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3DB1675" w14:textId="513D1B4E" w:rsidR="00025D9E" w:rsidRDefault="00025D9E" w:rsidP="0069236A">
            <w:pPr>
              <w:spacing w:after="0" w:line="240" w:lineRule="auto"/>
              <w:jc w:val="center"/>
            </w:pPr>
            <w:r>
              <w:t>0.28</w:t>
            </w:r>
          </w:p>
        </w:tc>
        <w:tc>
          <w:tcPr>
            <w:tcW w:w="80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6F944C5" w14:textId="0AF6DA3D" w:rsidR="00025D9E" w:rsidRDefault="00025D9E" w:rsidP="0069236A">
            <w:pPr>
              <w:spacing w:after="0" w:line="240" w:lineRule="auto"/>
              <w:jc w:val="center"/>
            </w:pPr>
            <w:r>
              <w:t>0.51</w:t>
            </w:r>
          </w:p>
        </w:tc>
        <w:tc>
          <w:tcPr>
            <w:tcW w:w="81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3D0113C" w14:textId="3986081A" w:rsidR="00025D9E" w:rsidRDefault="00025D9E" w:rsidP="0069236A">
            <w:pPr>
              <w:spacing w:after="0" w:line="240" w:lineRule="auto"/>
              <w:jc w:val="center"/>
            </w:pPr>
            <w:r>
              <w:t>0.89</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031F234" w14:textId="77777777" w:rsidR="00025D9E" w:rsidRDefault="00025D9E" w:rsidP="0069236A">
            <w:pPr>
              <w:spacing w:after="0" w:line="240" w:lineRule="auto"/>
              <w:jc w:val="center"/>
            </w:pPr>
            <w:r>
              <w:t>Yes</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72592B4" w14:textId="67676779" w:rsidR="00025D9E" w:rsidRDefault="00025D9E" w:rsidP="0069236A">
            <w:pPr>
              <w:spacing w:after="0" w:line="240" w:lineRule="auto"/>
              <w:jc w:val="center"/>
            </w:pPr>
            <w:r>
              <w:t>No</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tcPr>
          <w:p w14:paraId="289D519D" w14:textId="1D834BFC" w:rsidR="00025D9E" w:rsidRDefault="00025D9E" w:rsidP="0069236A">
            <w:pPr>
              <w:spacing w:after="0" w:line="240" w:lineRule="auto"/>
              <w:jc w:val="center"/>
            </w:pPr>
            <w:r>
              <w:rPr>
                <w:rFonts w:ascii="Times New Roman" w:eastAsia="Times New Roman" w:hAnsi="Times New Roman" w:cs="Times New Roman"/>
                <w:sz w:val="20"/>
              </w:rPr>
              <w:t>V2X UE + RSU</w:t>
            </w:r>
          </w:p>
        </w:tc>
      </w:tr>
    </w:tbl>
    <w:p w14:paraId="1BBABED9" w14:textId="737A531D" w:rsidR="00360816" w:rsidRDefault="00360816" w:rsidP="00360816">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0A0943">
        <w:rPr>
          <w:rFonts w:ascii="Times New Roman" w:eastAsia="Times New Roman" w:hAnsi="Times New Roman" w:cs="Times New Roman"/>
          <w:b/>
          <w:sz w:val="24"/>
        </w:rPr>
        <w:t>10</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distance ranging in urban grid scenario, horizontal error of positioning technique considering V2X UE + RSU links meet requirement </w:t>
      </w:r>
      <w:r w:rsidR="000A0943">
        <w:rPr>
          <w:rFonts w:ascii="Times New Roman" w:eastAsia="Times New Roman" w:hAnsi="Times New Roman" w:cs="Times New Roman"/>
          <w:sz w:val="24"/>
        </w:rPr>
        <w:t>of Set A with 200MHz in FR2 i.e., horizontal positioning accuracy is less than 1.5m for 90% of UEs.</w:t>
      </w:r>
    </w:p>
    <w:p w14:paraId="365D492B" w14:textId="77777777" w:rsidR="00360816" w:rsidRDefault="00360816">
      <w:pPr>
        <w:keepNext/>
        <w:keepLines/>
        <w:tabs>
          <w:tab w:val="left" w:pos="0"/>
        </w:tabs>
        <w:spacing w:after="0" w:line="240" w:lineRule="auto"/>
        <w:jc w:val="both"/>
        <w:rPr>
          <w:rStyle w:val="Strong"/>
          <w:bCs w:val="0"/>
        </w:rPr>
      </w:pPr>
    </w:p>
    <w:p w14:paraId="529A15ED" w14:textId="3830774B" w:rsidR="00EC5E46" w:rsidRDefault="00737EE1" w:rsidP="00526D79">
      <w:pPr>
        <w:pStyle w:val="Heading1"/>
        <w:numPr>
          <w:ilvl w:val="0"/>
          <w:numId w:val="7"/>
        </w:numPr>
        <w:ind w:left="360"/>
        <w:rPr>
          <w:rStyle w:val="Strong"/>
          <w:bCs w:val="0"/>
        </w:rPr>
      </w:pPr>
      <w:r>
        <w:rPr>
          <w:rStyle w:val="Strong"/>
          <w:bCs w:val="0"/>
        </w:rPr>
        <w:t>Evaluation for IIoT scenarios</w:t>
      </w:r>
    </w:p>
    <w:p w14:paraId="529A15EE" w14:textId="77777777" w:rsidR="00EC5E46" w:rsidRDefault="00737EE1">
      <w:pPr>
        <w:keepNext/>
        <w:keepLines/>
        <w:tabs>
          <w:tab w:val="left" w:pos="432"/>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For sidelink positioning evaluations IIoT use case is considered. In RAN#109 two sets of accuracy requirements for IIoT use cases agreed they are set A with 1 m with 90% of UEs and set B with 0.2m with 90% of UEs. It is expected to evaluate for both sets and report the observations. We have performed the simulations with agreed parameters for absolute positioning. The detailed evaluation methodology and results are provided in the following sections. </w:t>
      </w:r>
    </w:p>
    <w:p w14:paraId="529A15EF" w14:textId="25DE379E" w:rsidR="00EC5E46" w:rsidRDefault="00737EE1">
      <w:pPr>
        <w:tabs>
          <w:tab w:val="left" w:pos="432"/>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The aim of the simulations is to analyze the time-based method (e.g., TDOA) accuracy performance for different bandwidths and frequency bands. Simulations are carried out using parameters as per Table 1 and 1</w:t>
      </w:r>
      <w:r w:rsidR="002E0862">
        <w:rPr>
          <w:rFonts w:ascii="Times New Roman" w:eastAsia="Times New Roman" w:hAnsi="Times New Roman" w:cs="Times New Roman"/>
          <w:sz w:val="24"/>
        </w:rPr>
        <w:t>3</w:t>
      </w:r>
      <w:r>
        <w:rPr>
          <w:rFonts w:ascii="Times New Roman" w:eastAsia="Times New Roman" w:hAnsi="Times New Roman" w:cs="Times New Roman"/>
          <w:sz w:val="24"/>
        </w:rPr>
        <w:t xml:space="preserve"> for the IIoT InF-SH and InF DH scenario. For InF layout, as per TR 38.857 is considered for simulation. Simulation is performed for carrier frequency 3.5 GHz and 28GHz for FR1 and FR2 with 100 MHz and 200MHz. Positioning estimation is performed for absolute positioning considering assisting UE locations are known. </w:t>
      </w:r>
    </w:p>
    <w:p w14:paraId="529A15F0" w14:textId="77777777" w:rsidR="00EC5E46" w:rsidRDefault="00EC5E46">
      <w:pPr>
        <w:tabs>
          <w:tab w:val="left" w:pos="432"/>
        </w:tabs>
        <w:spacing w:after="0" w:line="240" w:lineRule="auto"/>
        <w:jc w:val="both"/>
        <w:rPr>
          <w:rFonts w:ascii="Times New Roman" w:eastAsia="Times New Roman" w:hAnsi="Times New Roman" w:cs="Times New Roman"/>
          <w:sz w:val="24"/>
        </w:rPr>
      </w:pPr>
    </w:p>
    <w:p w14:paraId="529A15F1" w14:textId="35F215E9" w:rsidR="00EC5E46" w:rsidRDefault="00737EE1">
      <w:pPr>
        <w:tabs>
          <w:tab w:val="left" w:pos="432"/>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For InF-SH, it can be observed from Table 1</w:t>
      </w:r>
      <w:r w:rsidR="002E0862">
        <w:rPr>
          <w:rFonts w:ascii="Times New Roman" w:eastAsia="Times New Roman" w:hAnsi="Times New Roman" w:cs="Times New Roman"/>
          <w:sz w:val="24"/>
        </w:rPr>
        <w:t>4</w:t>
      </w:r>
      <w:r>
        <w:rPr>
          <w:rFonts w:ascii="Times New Roman" w:eastAsia="Times New Roman" w:hAnsi="Times New Roman" w:cs="Times New Roman"/>
          <w:sz w:val="24"/>
        </w:rPr>
        <w:t xml:space="preserve"> that, the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agreed meeting with bandwidths 100 MHz in FR1 and 200 MHz for FR2, i.e., horizontal positioning accuracy is less than 1m for 90% of UEs. Set B will be achieved for approximate 70% UEs where as in FR2 simulation met the set B requirements which is of 0.2 m for 90% of UEs.</w:t>
      </w:r>
    </w:p>
    <w:p w14:paraId="529A15F3" w14:textId="77777777" w:rsidR="00EC5E46" w:rsidRDefault="00EC5E46">
      <w:pPr>
        <w:tabs>
          <w:tab w:val="left" w:pos="432"/>
        </w:tabs>
        <w:spacing w:after="0" w:line="240" w:lineRule="auto"/>
        <w:jc w:val="both"/>
        <w:rPr>
          <w:rFonts w:ascii="Times New Roman" w:eastAsia="Times New Roman" w:hAnsi="Times New Roman" w:cs="Times New Roman"/>
          <w:sz w:val="24"/>
        </w:rPr>
      </w:pPr>
    </w:p>
    <w:p w14:paraId="529A15F4" w14:textId="525BB543" w:rsidR="00EC5E46" w:rsidRDefault="00737EE1">
      <w:pPr>
        <w:tabs>
          <w:tab w:val="left" w:pos="432"/>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For InF-DH, it can be observed from Table 1</w:t>
      </w:r>
      <w:r w:rsidR="002E0862">
        <w:rPr>
          <w:rFonts w:ascii="Times New Roman" w:eastAsia="Times New Roman" w:hAnsi="Times New Roman" w:cs="Times New Roman"/>
          <w:sz w:val="24"/>
        </w:rPr>
        <w:t>5</w:t>
      </w:r>
      <w:r>
        <w:rPr>
          <w:rFonts w:ascii="Times New Roman" w:eastAsia="Times New Roman" w:hAnsi="Times New Roman" w:cs="Times New Roman"/>
          <w:sz w:val="24"/>
        </w:rPr>
        <w:t xml:space="preserve"> that, the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agreed meeting with bandwidths 100 MHz in FR1 and 200 MHz for FR2, i.e., horizontal positioning accuracy is less than 1m for 90% of UEs. Set B will be achieved for approximate 68% UEs where as in FR2 simulation met the set B requirements which is of 0.2 m for 90% of UEs.</w:t>
      </w:r>
    </w:p>
    <w:p w14:paraId="529A15F5" w14:textId="77777777" w:rsidR="00EC5E46" w:rsidRDefault="00737EE1">
      <w:pPr>
        <w:keepNext/>
        <w:keepLines/>
        <w:numPr>
          <w:ilvl w:val="2"/>
          <w:numId w:val="3"/>
        </w:numPr>
        <w:tabs>
          <w:tab w:val="left" w:pos="0"/>
        </w:tabs>
        <w:spacing w:after="0" w:line="240" w:lineRule="auto"/>
        <w:ind w:left="360" w:hanging="360"/>
        <w:jc w:val="both"/>
        <w:rPr>
          <w:rFonts w:ascii="Times New Roman" w:eastAsia="Times New Roman" w:hAnsi="Times New Roman" w:cs="Times New Roman"/>
          <w:sz w:val="24"/>
        </w:rPr>
      </w:pPr>
      <w:r>
        <w:rPr>
          <w:rStyle w:val="Strong"/>
          <w:bCs w:val="0"/>
        </w:rPr>
        <w:t xml:space="preserve"> </w:t>
      </w:r>
    </w:p>
    <w:p w14:paraId="529A15F6" w14:textId="1A4740C9" w:rsidR="00EC5E46" w:rsidRDefault="00737EE1">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Table 1</w:t>
      </w:r>
      <w:r w:rsidR="002E0862">
        <w:rPr>
          <w:rFonts w:ascii="Times New Roman" w:eastAsia="Times New Roman" w:hAnsi="Times New Roman" w:cs="Times New Roman"/>
        </w:rPr>
        <w:t>3</w:t>
      </w:r>
      <w:r>
        <w:rPr>
          <w:rFonts w:ascii="Times New Roman" w:eastAsia="Times New Roman" w:hAnsi="Times New Roman" w:cs="Times New Roman"/>
        </w:rPr>
        <w:t xml:space="preserve">:  </w:t>
      </w:r>
      <w:r>
        <w:rPr>
          <w:rFonts w:ascii="Times New Roman" w:eastAsia="Times New Roman" w:hAnsi="Times New Roman" w:cs="Times New Roman"/>
          <w:sz w:val="20"/>
          <w:szCs w:val="20"/>
        </w:rPr>
        <w:t>Simulation results for IIoT for absolute positioning - horizontal accuracy</w:t>
      </w:r>
    </w:p>
    <w:p w14:paraId="529A15F7" w14:textId="77777777" w:rsidR="00EC5E46" w:rsidRDefault="00EC5E46">
      <w:pPr>
        <w:spacing w:after="0" w:line="240" w:lineRule="auto"/>
        <w:jc w:val="center"/>
        <w:rPr>
          <w:rFonts w:ascii="Times New Roman" w:eastAsia="Times New Roman" w:hAnsi="Times New Roman" w:cs="Times New Roman"/>
          <w:sz w:val="20"/>
        </w:rPr>
      </w:pPr>
    </w:p>
    <w:tbl>
      <w:tblPr>
        <w:tblW w:w="9175" w:type="dxa"/>
        <w:jc w:val="center"/>
        <w:tblLook w:val="04A0" w:firstRow="1" w:lastRow="0" w:firstColumn="1" w:lastColumn="0" w:noHBand="0" w:noVBand="1"/>
      </w:tblPr>
      <w:tblGrid>
        <w:gridCol w:w="3123"/>
        <w:gridCol w:w="1541"/>
        <w:gridCol w:w="1541"/>
        <w:gridCol w:w="1548"/>
        <w:gridCol w:w="1422"/>
      </w:tblGrid>
      <w:tr w:rsidR="00EC5E46" w14:paraId="529A1601" w14:textId="77777777" w:rsidTr="00526D79">
        <w:trPr>
          <w:jc w:val="center"/>
        </w:trPr>
        <w:tc>
          <w:tcPr>
            <w:tcW w:w="312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5F8" w14:textId="77777777" w:rsidR="00EC5E46" w:rsidRDefault="00737EE1">
            <w:pPr>
              <w:spacing w:after="0" w:line="240" w:lineRule="auto"/>
              <w:jc w:val="center"/>
            </w:pPr>
            <w:r>
              <w:rPr>
                <w:rFonts w:ascii="Times New Roman" w:eastAsia="Times New Roman" w:hAnsi="Times New Roman" w:cs="Times New Roman"/>
                <w:b/>
                <w:sz w:val="20"/>
              </w:rPr>
              <w:t>Parameters</w:t>
            </w:r>
          </w:p>
        </w:tc>
        <w:tc>
          <w:tcPr>
            <w:tcW w:w="1541" w:type="dxa"/>
            <w:tcBorders>
              <w:top w:val="single" w:sz="4" w:space="0" w:color="000000"/>
              <w:left w:val="single" w:sz="4" w:space="0" w:color="000000"/>
              <w:bottom w:val="single" w:sz="4" w:space="0" w:color="000000"/>
              <w:right w:val="single" w:sz="4" w:space="0" w:color="auto"/>
            </w:tcBorders>
            <w:shd w:val="clear" w:color="000000" w:fill="FFFFFF"/>
            <w:vAlign w:val="center"/>
          </w:tcPr>
          <w:p w14:paraId="529A15F9" w14:textId="77777777" w:rsidR="00EC5E46" w:rsidRDefault="00737EE1">
            <w:pPr>
              <w:spacing w:after="0" w:line="240" w:lineRule="auto"/>
              <w:jc w:val="center"/>
            </w:pPr>
            <w:r>
              <w:rPr>
                <w:rFonts w:ascii="Times New Roman" w:eastAsia="Times New Roman" w:hAnsi="Times New Roman" w:cs="Times New Roman"/>
                <w:sz w:val="20"/>
              </w:rPr>
              <w:t>Case 1, BW# InF-SH, 100MHZ, FR#1, positioning</w:t>
            </w:r>
          </w:p>
        </w:tc>
        <w:tc>
          <w:tcPr>
            <w:tcW w:w="1541" w:type="dxa"/>
            <w:tcBorders>
              <w:top w:val="single" w:sz="4" w:space="0" w:color="auto"/>
              <w:left w:val="single" w:sz="4" w:space="0" w:color="auto"/>
              <w:bottom w:val="single" w:sz="4" w:space="0" w:color="auto"/>
              <w:right w:val="single" w:sz="4" w:space="0" w:color="auto"/>
            </w:tcBorders>
            <w:shd w:val="clear" w:color="000000" w:fill="FFFFFF"/>
            <w:vAlign w:val="center"/>
          </w:tcPr>
          <w:p w14:paraId="529A15FC" w14:textId="4484F0D5" w:rsidR="00EC5E46" w:rsidRDefault="00526D79">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Case </w:t>
            </w:r>
            <w:r>
              <w:rPr>
                <w:rFonts w:ascii="Times New Roman" w:eastAsia="Times New Roman" w:hAnsi="Times New Roman" w:cs="Times New Roman"/>
                <w:sz w:val="20"/>
              </w:rPr>
              <w:t>2</w:t>
            </w:r>
            <w:r>
              <w:rPr>
                <w:rFonts w:ascii="Times New Roman" w:eastAsia="Times New Roman" w:hAnsi="Times New Roman" w:cs="Times New Roman"/>
                <w:sz w:val="20"/>
              </w:rPr>
              <w:t xml:space="preserve">, BW# InF-SH, </w:t>
            </w:r>
            <w:r>
              <w:rPr>
                <w:rFonts w:ascii="Times New Roman" w:eastAsia="Times New Roman" w:hAnsi="Times New Roman" w:cs="Times New Roman"/>
                <w:sz w:val="20"/>
              </w:rPr>
              <w:t>2</w:t>
            </w:r>
            <w:r>
              <w:rPr>
                <w:rFonts w:ascii="Times New Roman" w:eastAsia="Times New Roman" w:hAnsi="Times New Roman" w:cs="Times New Roman"/>
                <w:sz w:val="20"/>
              </w:rPr>
              <w:t>00MHZ, FR#</w:t>
            </w:r>
            <w:r>
              <w:rPr>
                <w:rFonts w:ascii="Times New Roman" w:eastAsia="Times New Roman" w:hAnsi="Times New Roman" w:cs="Times New Roman"/>
                <w:sz w:val="20"/>
              </w:rPr>
              <w:t>2</w:t>
            </w:r>
            <w:r>
              <w:rPr>
                <w:rFonts w:ascii="Times New Roman" w:eastAsia="Times New Roman" w:hAnsi="Times New Roman" w:cs="Times New Roman"/>
                <w:sz w:val="20"/>
              </w:rPr>
              <w:t>, positioning</w:t>
            </w:r>
          </w:p>
        </w:tc>
        <w:tc>
          <w:tcPr>
            <w:tcW w:w="1548" w:type="dxa"/>
            <w:tcBorders>
              <w:top w:val="single" w:sz="4" w:space="0" w:color="auto"/>
              <w:left w:val="single" w:sz="4" w:space="0" w:color="auto"/>
              <w:bottom w:val="single" w:sz="4" w:space="0" w:color="auto"/>
              <w:right w:val="single" w:sz="4" w:space="0" w:color="auto"/>
            </w:tcBorders>
            <w:shd w:val="clear" w:color="000000" w:fill="FFFFFF"/>
            <w:vAlign w:val="center"/>
          </w:tcPr>
          <w:p w14:paraId="529A15FD" w14:textId="77777777" w:rsidR="00EC5E46" w:rsidRDefault="00737EE1">
            <w:pPr>
              <w:spacing w:after="0" w:line="240" w:lineRule="auto"/>
              <w:jc w:val="center"/>
            </w:pPr>
            <w:r>
              <w:rPr>
                <w:rFonts w:ascii="Times New Roman" w:eastAsia="Times New Roman" w:hAnsi="Times New Roman" w:cs="Times New Roman"/>
                <w:sz w:val="20"/>
              </w:rPr>
              <w:t>Case 3, BW# InF-DH, 100MHZ, FR#1, positioning</w:t>
            </w:r>
          </w:p>
        </w:tc>
        <w:tc>
          <w:tcPr>
            <w:tcW w:w="1422" w:type="dxa"/>
            <w:tcBorders>
              <w:top w:val="single" w:sz="4" w:space="0" w:color="auto"/>
              <w:left w:val="single" w:sz="4" w:space="0" w:color="auto"/>
              <w:bottom w:val="single" w:sz="4" w:space="0" w:color="auto"/>
              <w:right w:val="single" w:sz="4" w:space="0" w:color="auto"/>
            </w:tcBorders>
            <w:shd w:val="clear" w:color="000000" w:fill="FFFFFF"/>
            <w:vAlign w:val="center"/>
          </w:tcPr>
          <w:p w14:paraId="529A1600" w14:textId="78A0ACE4" w:rsidR="00EC5E46" w:rsidRDefault="00526D79">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Case </w:t>
            </w:r>
            <w:r>
              <w:rPr>
                <w:rFonts w:ascii="Times New Roman" w:eastAsia="Times New Roman" w:hAnsi="Times New Roman" w:cs="Times New Roman"/>
                <w:sz w:val="20"/>
              </w:rPr>
              <w:t>4</w:t>
            </w:r>
            <w:r>
              <w:rPr>
                <w:rFonts w:ascii="Times New Roman" w:eastAsia="Times New Roman" w:hAnsi="Times New Roman" w:cs="Times New Roman"/>
                <w:sz w:val="20"/>
              </w:rPr>
              <w:t>, BW# InF-</w:t>
            </w:r>
            <w:r>
              <w:rPr>
                <w:rFonts w:ascii="Times New Roman" w:eastAsia="Times New Roman" w:hAnsi="Times New Roman" w:cs="Times New Roman"/>
                <w:sz w:val="20"/>
              </w:rPr>
              <w:t>D</w:t>
            </w:r>
            <w:r>
              <w:rPr>
                <w:rFonts w:ascii="Times New Roman" w:eastAsia="Times New Roman" w:hAnsi="Times New Roman" w:cs="Times New Roman"/>
                <w:sz w:val="20"/>
              </w:rPr>
              <w:t>H, 200MHZ, FR#2, positioning</w:t>
            </w:r>
          </w:p>
        </w:tc>
      </w:tr>
      <w:tr w:rsidR="00EC5E46" w:rsidRPr="00526D79" w14:paraId="529A1607" w14:textId="77777777" w:rsidTr="00526D79">
        <w:trPr>
          <w:jc w:val="center"/>
        </w:trPr>
        <w:tc>
          <w:tcPr>
            <w:tcW w:w="312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02" w14:textId="77777777" w:rsidR="00EC5E46" w:rsidRDefault="00737EE1">
            <w:pPr>
              <w:spacing w:after="0" w:line="240" w:lineRule="auto"/>
              <w:jc w:val="center"/>
            </w:pPr>
            <w:r>
              <w:rPr>
                <w:rFonts w:ascii="Times New Roman" w:eastAsia="Times New Roman" w:hAnsi="Times New Roman" w:cs="Times New Roman"/>
                <w:sz w:val="20"/>
              </w:rPr>
              <w:lastRenderedPageBreak/>
              <w:t>UE Antenna model</w:t>
            </w:r>
          </w:p>
        </w:tc>
        <w:tc>
          <w:tcPr>
            <w:tcW w:w="154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03"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(1, 1, 1, 1, 1), dH=dV=0.5</w:t>
            </w:r>
            <w:r>
              <w:rPr>
                <w:rFonts w:ascii="Times New Roman" w:eastAsia="Times New Roman" w:hAnsi="Times New Roman" w:cs="Times New Roman"/>
                <w:sz w:val="16"/>
              </w:rPr>
              <w:t>λ</w:t>
            </w:r>
          </w:p>
        </w:tc>
        <w:tc>
          <w:tcPr>
            <w:tcW w:w="1541" w:type="dxa"/>
            <w:tcBorders>
              <w:top w:val="single" w:sz="4" w:space="0" w:color="auto"/>
              <w:left w:val="single" w:sz="4" w:space="0" w:color="000000"/>
              <w:bottom w:val="single" w:sz="4" w:space="0" w:color="000000"/>
              <w:right w:val="single" w:sz="4" w:space="0" w:color="000000"/>
            </w:tcBorders>
            <w:shd w:val="clear" w:color="000000" w:fill="FFFFFF"/>
          </w:tcPr>
          <w:p w14:paraId="529A1604"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(1 1, 1, 1, 1), dH=dV=0.5</w:t>
            </w:r>
            <w:r>
              <w:rPr>
                <w:rFonts w:ascii="Times New Roman" w:eastAsia="Times New Roman" w:hAnsi="Times New Roman" w:cs="Times New Roman"/>
                <w:sz w:val="16"/>
              </w:rPr>
              <w:t>λ</w:t>
            </w:r>
          </w:p>
        </w:tc>
        <w:tc>
          <w:tcPr>
            <w:tcW w:w="1548" w:type="dxa"/>
            <w:tcBorders>
              <w:top w:val="single" w:sz="4" w:space="0" w:color="auto"/>
              <w:left w:val="single" w:sz="4" w:space="0" w:color="000000"/>
              <w:bottom w:val="single" w:sz="4" w:space="0" w:color="000000"/>
              <w:right w:val="single" w:sz="4" w:space="0" w:color="000000"/>
            </w:tcBorders>
            <w:shd w:val="clear" w:color="000000" w:fill="FFFFFF"/>
          </w:tcPr>
          <w:p w14:paraId="529A1605"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(1, 1, 1, 1, 1), dH=dV=0.5</w:t>
            </w:r>
            <w:r>
              <w:rPr>
                <w:rFonts w:ascii="Times New Roman" w:eastAsia="Times New Roman" w:hAnsi="Times New Roman" w:cs="Times New Roman"/>
                <w:sz w:val="16"/>
              </w:rPr>
              <w:t>λ</w:t>
            </w:r>
          </w:p>
        </w:tc>
        <w:tc>
          <w:tcPr>
            <w:tcW w:w="1422" w:type="dxa"/>
            <w:tcBorders>
              <w:top w:val="single" w:sz="4" w:space="0" w:color="auto"/>
              <w:left w:val="single" w:sz="4" w:space="0" w:color="000000"/>
              <w:bottom w:val="single" w:sz="4" w:space="0" w:color="000000"/>
              <w:right w:val="single" w:sz="4" w:space="0" w:color="000000"/>
            </w:tcBorders>
            <w:shd w:val="clear" w:color="000000" w:fill="FFFFFF"/>
          </w:tcPr>
          <w:p w14:paraId="529A1606"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(1, 1, 1, 1, 1), dH=dV=0.5</w:t>
            </w:r>
            <w:r>
              <w:rPr>
                <w:rFonts w:ascii="Times New Roman" w:eastAsia="Times New Roman" w:hAnsi="Times New Roman" w:cs="Times New Roman"/>
                <w:sz w:val="16"/>
              </w:rPr>
              <w:t>λ</w:t>
            </w:r>
          </w:p>
        </w:tc>
      </w:tr>
      <w:tr w:rsidR="00EC5E46" w:rsidRPr="00526D79" w14:paraId="529A160D" w14:textId="77777777" w:rsidTr="00526D79">
        <w:trPr>
          <w:jc w:val="center"/>
        </w:trPr>
        <w:tc>
          <w:tcPr>
            <w:tcW w:w="312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08" w14:textId="77777777" w:rsidR="00EC5E46" w:rsidRDefault="00737EE1">
            <w:pPr>
              <w:spacing w:after="0" w:line="240" w:lineRule="auto"/>
              <w:jc w:val="center"/>
            </w:pPr>
            <w:r>
              <w:rPr>
                <w:rFonts w:ascii="Times New Roman" w:eastAsia="Times New Roman" w:hAnsi="Times New Roman" w:cs="Times New Roman"/>
                <w:sz w:val="20"/>
              </w:rPr>
              <w:t>TRP antenna model</w:t>
            </w:r>
          </w:p>
        </w:tc>
        <w:tc>
          <w:tcPr>
            <w:tcW w:w="154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09"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(4, 2, 1, 1, 1), dH=dV=0.5</w:t>
            </w:r>
            <w:r>
              <w:rPr>
                <w:rFonts w:ascii="Times New Roman" w:eastAsia="Times New Roman" w:hAnsi="Times New Roman" w:cs="Times New Roman"/>
                <w:sz w:val="16"/>
              </w:rPr>
              <w:t>λ</w:t>
            </w:r>
          </w:p>
        </w:tc>
        <w:tc>
          <w:tcPr>
            <w:tcW w:w="1541" w:type="dxa"/>
            <w:tcBorders>
              <w:top w:val="single" w:sz="4" w:space="0" w:color="000000"/>
              <w:left w:val="single" w:sz="4" w:space="0" w:color="000000"/>
              <w:bottom w:val="single" w:sz="4" w:space="0" w:color="000000"/>
              <w:right w:val="single" w:sz="4" w:space="0" w:color="000000"/>
            </w:tcBorders>
            <w:shd w:val="clear" w:color="000000" w:fill="FFFFFF"/>
          </w:tcPr>
          <w:p w14:paraId="529A160A"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(4, 2, 1, 1, 1), dH=dV=0.5</w:t>
            </w:r>
            <w:r>
              <w:rPr>
                <w:rFonts w:ascii="Times New Roman" w:eastAsia="Times New Roman" w:hAnsi="Times New Roman" w:cs="Times New Roman"/>
                <w:sz w:val="16"/>
              </w:rPr>
              <w:t>λ</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Pr>
          <w:p w14:paraId="529A160B"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(4, 2, 1, 1, 1), dH=dV=0.5</w:t>
            </w:r>
            <w:r>
              <w:rPr>
                <w:rFonts w:ascii="Times New Roman" w:eastAsia="Times New Roman" w:hAnsi="Times New Roman" w:cs="Times New Roman"/>
                <w:sz w:val="16"/>
              </w:rPr>
              <w:t>λ</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Pr>
          <w:p w14:paraId="529A160C" w14:textId="77777777" w:rsidR="00EC5E46" w:rsidRPr="00526D79" w:rsidRDefault="00737EE1">
            <w:pPr>
              <w:keepNext/>
              <w:keepLines/>
              <w:spacing w:after="0" w:line="240" w:lineRule="auto"/>
              <w:jc w:val="center"/>
              <w:rPr>
                <w:lang w:val="de-DE"/>
              </w:rPr>
            </w:pPr>
            <w:r w:rsidRPr="00526D79">
              <w:rPr>
                <w:rFonts w:ascii="Times New Roman" w:eastAsia="Times New Roman" w:hAnsi="Times New Roman" w:cs="Times New Roman"/>
                <w:sz w:val="16"/>
                <w:lang w:val="de-DE"/>
              </w:rPr>
              <w:t>(M, N, P, Mg, Ng) = (4, 2, 1, 1, 1), dH=dV=0.5</w:t>
            </w:r>
            <w:r>
              <w:rPr>
                <w:rFonts w:ascii="Times New Roman" w:eastAsia="Times New Roman" w:hAnsi="Times New Roman" w:cs="Times New Roman"/>
                <w:sz w:val="16"/>
              </w:rPr>
              <w:t>λ</w:t>
            </w:r>
          </w:p>
        </w:tc>
      </w:tr>
      <w:tr w:rsidR="00EC5E46" w14:paraId="529A1613" w14:textId="77777777" w:rsidTr="00526D79">
        <w:trPr>
          <w:jc w:val="center"/>
        </w:trPr>
        <w:tc>
          <w:tcPr>
            <w:tcW w:w="312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0E" w14:textId="77777777" w:rsidR="00EC5E46" w:rsidRDefault="00737EE1">
            <w:pPr>
              <w:spacing w:after="0" w:line="240" w:lineRule="auto"/>
              <w:jc w:val="center"/>
            </w:pPr>
            <w:r>
              <w:rPr>
                <w:rFonts w:ascii="Times New Roman" w:eastAsia="Times New Roman" w:hAnsi="Times New Roman" w:cs="Times New Roman"/>
                <w:sz w:val="20"/>
              </w:rPr>
              <w:t>BS deployment for absolute positioning</w:t>
            </w:r>
          </w:p>
        </w:tc>
        <w:tc>
          <w:tcPr>
            <w:tcW w:w="154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0F" w14:textId="77777777" w:rsidR="00EC5E46" w:rsidRDefault="00737EE1">
            <w:pPr>
              <w:spacing w:after="0" w:line="240" w:lineRule="auto"/>
              <w:ind w:left="284" w:hanging="284"/>
              <w:jc w:val="center"/>
            </w:pPr>
            <w:r>
              <w:rPr>
                <w:rFonts w:ascii="Times New Roman" w:eastAsia="Times New Roman" w:hAnsi="Times New Roman" w:cs="Times New Roman"/>
                <w:sz w:val="20"/>
              </w:rPr>
              <w:t>as per 38.857</w:t>
            </w:r>
          </w:p>
        </w:tc>
        <w:tc>
          <w:tcPr>
            <w:tcW w:w="1541" w:type="dxa"/>
            <w:tcBorders>
              <w:top w:val="single" w:sz="4" w:space="0" w:color="000000"/>
              <w:left w:val="single" w:sz="4" w:space="0" w:color="000000"/>
              <w:bottom w:val="single" w:sz="4" w:space="0" w:color="000000"/>
              <w:right w:val="single" w:sz="4" w:space="0" w:color="000000"/>
            </w:tcBorders>
            <w:shd w:val="clear" w:color="000000" w:fill="FFFFFF"/>
          </w:tcPr>
          <w:p w14:paraId="529A1610" w14:textId="77777777" w:rsidR="00EC5E46" w:rsidRDefault="00737EE1">
            <w:pPr>
              <w:spacing w:after="0" w:line="240" w:lineRule="auto"/>
              <w:ind w:left="284" w:hanging="284"/>
              <w:jc w:val="center"/>
            </w:pPr>
            <w:r>
              <w:rPr>
                <w:rFonts w:ascii="Times New Roman" w:eastAsia="Times New Roman" w:hAnsi="Times New Roman" w:cs="Times New Roman"/>
                <w:sz w:val="20"/>
              </w:rPr>
              <w:t>as per 38.857</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Pr>
          <w:p w14:paraId="529A1611" w14:textId="77777777" w:rsidR="00EC5E46" w:rsidRDefault="00737EE1">
            <w:pPr>
              <w:spacing w:after="0" w:line="240" w:lineRule="auto"/>
              <w:ind w:left="284" w:hanging="284"/>
              <w:jc w:val="center"/>
            </w:pPr>
            <w:r>
              <w:rPr>
                <w:rFonts w:ascii="Times New Roman" w:eastAsia="Times New Roman" w:hAnsi="Times New Roman" w:cs="Times New Roman"/>
                <w:sz w:val="20"/>
              </w:rPr>
              <w:t>as per 38.857</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Pr>
          <w:p w14:paraId="529A1612" w14:textId="77777777" w:rsidR="00EC5E46" w:rsidRDefault="00737EE1">
            <w:pPr>
              <w:spacing w:after="0" w:line="240" w:lineRule="auto"/>
              <w:ind w:left="284" w:hanging="284"/>
              <w:jc w:val="center"/>
            </w:pPr>
            <w:r>
              <w:rPr>
                <w:rFonts w:ascii="Times New Roman" w:eastAsia="Times New Roman" w:hAnsi="Times New Roman" w:cs="Times New Roman"/>
                <w:sz w:val="20"/>
              </w:rPr>
              <w:t>as per 38.857</w:t>
            </w:r>
          </w:p>
        </w:tc>
      </w:tr>
      <w:tr w:rsidR="00EC5E46" w14:paraId="529A161F" w14:textId="77777777" w:rsidTr="00526D79">
        <w:trPr>
          <w:trHeight w:val="737"/>
          <w:jc w:val="center"/>
        </w:trPr>
        <w:tc>
          <w:tcPr>
            <w:tcW w:w="312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1A" w14:textId="77777777" w:rsidR="00EC5E46" w:rsidRDefault="00737EE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Carrier Frequency </w:t>
            </w:r>
          </w:p>
        </w:tc>
        <w:tc>
          <w:tcPr>
            <w:tcW w:w="154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1B"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3.5 GHz</w:t>
            </w:r>
          </w:p>
        </w:tc>
        <w:tc>
          <w:tcPr>
            <w:tcW w:w="1541" w:type="dxa"/>
            <w:tcBorders>
              <w:top w:val="single" w:sz="4" w:space="0" w:color="000000"/>
              <w:left w:val="single" w:sz="4" w:space="0" w:color="000000"/>
              <w:bottom w:val="single" w:sz="4" w:space="0" w:color="000000"/>
              <w:right w:val="single" w:sz="4" w:space="0" w:color="000000"/>
            </w:tcBorders>
            <w:shd w:val="clear" w:color="000000" w:fill="FFFFFF"/>
          </w:tcPr>
          <w:p w14:paraId="529A161C"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28 GHz</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Pr>
          <w:p w14:paraId="529A161D"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3.5 GHz</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Pr>
          <w:p w14:paraId="529A161E"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28 GHz</w:t>
            </w:r>
          </w:p>
        </w:tc>
      </w:tr>
      <w:tr w:rsidR="00EC5E46" w14:paraId="529A1625" w14:textId="77777777" w:rsidTr="00526D79">
        <w:trPr>
          <w:trHeight w:val="737"/>
          <w:jc w:val="center"/>
        </w:trPr>
        <w:tc>
          <w:tcPr>
            <w:tcW w:w="3123" w:type="dxa"/>
            <w:tcBorders>
              <w:left w:val="single" w:sz="4" w:space="0" w:color="000000"/>
              <w:bottom w:val="single" w:sz="4" w:space="0" w:color="000000"/>
              <w:right w:val="single" w:sz="4" w:space="0" w:color="000000"/>
            </w:tcBorders>
            <w:shd w:val="clear" w:color="000000" w:fill="FFFFFF"/>
            <w:vAlign w:val="center"/>
          </w:tcPr>
          <w:p w14:paraId="529A1620" w14:textId="77777777" w:rsidR="00EC5E46" w:rsidRDefault="00737EE1">
            <w:pPr>
              <w:spacing w:after="0" w:line="240" w:lineRule="auto"/>
              <w:jc w:val="center"/>
            </w:pPr>
            <w:r>
              <w:rPr>
                <w:rFonts w:ascii="Times New Roman" w:eastAsia="Times New Roman" w:hAnsi="Times New Roman" w:cs="Times New Roman"/>
                <w:sz w:val="20"/>
              </w:rPr>
              <w:t xml:space="preserve">Selected values of </w:t>
            </w:r>
            <w:r>
              <w:rPr>
                <w:rFonts w:ascii="Times New Roman" w:eastAsia="Times New Roman" w:hAnsi="Times New Roman" w:cs="Times New Roman"/>
                <w:b/>
                <w:sz w:val="20"/>
              </w:rPr>
              <w:t>X</w:t>
            </w:r>
            <w:r>
              <w:rPr>
                <w:rFonts w:ascii="Times New Roman" w:eastAsia="Times New Roman" w:hAnsi="Times New Roman" w:cs="Times New Roman"/>
                <w:sz w:val="20"/>
              </w:rPr>
              <w:t xml:space="preserve"> (relative positioning or ranging is performed between two UEs within </w:t>
            </w:r>
            <w:r>
              <w:rPr>
                <w:rFonts w:ascii="Times New Roman" w:eastAsia="Times New Roman" w:hAnsi="Times New Roman" w:cs="Times New Roman"/>
                <w:b/>
                <w:sz w:val="20"/>
              </w:rPr>
              <w:t>X</w:t>
            </w:r>
            <w:r>
              <w:rPr>
                <w:rFonts w:ascii="Times New Roman" w:eastAsia="Times New Roman" w:hAnsi="Times New Roman" w:cs="Times New Roman"/>
                <w:sz w:val="20"/>
              </w:rPr>
              <w:t xml:space="preserve"> m)</w:t>
            </w:r>
          </w:p>
        </w:tc>
        <w:tc>
          <w:tcPr>
            <w:tcW w:w="1541" w:type="dxa"/>
            <w:tcBorders>
              <w:left w:val="single" w:sz="4" w:space="0" w:color="000000"/>
              <w:bottom w:val="single" w:sz="4" w:space="0" w:color="000000"/>
              <w:right w:val="single" w:sz="4" w:space="0" w:color="000000"/>
            </w:tcBorders>
            <w:shd w:val="clear" w:color="000000" w:fill="FFFFFF"/>
            <w:vAlign w:val="center"/>
          </w:tcPr>
          <w:p w14:paraId="529A1621" w14:textId="77777777" w:rsidR="00EC5E46" w:rsidRDefault="00737EE1">
            <w:pPr>
              <w:spacing w:after="0" w:line="240" w:lineRule="auto"/>
              <w:ind w:left="284" w:hanging="284"/>
              <w:jc w:val="center"/>
            </w:pPr>
            <w:r>
              <w:rPr>
                <w:rFonts w:ascii="Times New Roman" w:eastAsia="Times New Roman" w:hAnsi="Times New Roman" w:cs="Times New Roman"/>
                <w:sz w:val="20"/>
              </w:rPr>
              <w:t>No limit Considered</w:t>
            </w:r>
          </w:p>
        </w:tc>
        <w:tc>
          <w:tcPr>
            <w:tcW w:w="1541" w:type="dxa"/>
            <w:tcBorders>
              <w:left w:val="single" w:sz="4" w:space="0" w:color="000000"/>
              <w:bottom w:val="single" w:sz="4" w:space="0" w:color="000000"/>
              <w:right w:val="single" w:sz="4" w:space="0" w:color="000000"/>
            </w:tcBorders>
            <w:shd w:val="clear" w:color="000000" w:fill="FFFFFF"/>
          </w:tcPr>
          <w:p w14:paraId="529A1622" w14:textId="77777777" w:rsidR="00EC5E46" w:rsidRDefault="00737EE1">
            <w:pPr>
              <w:spacing w:after="0" w:line="240" w:lineRule="auto"/>
              <w:ind w:left="284" w:hanging="284"/>
              <w:jc w:val="center"/>
            </w:pPr>
            <w:r>
              <w:rPr>
                <w:rFonts w:ascii="Times New Roman" w:eastAsia="Times New Roman" w:hAnsi="Times New Roman" w:cs="Times New Roman"/>
                <w:sz w:val="20"/>
              </w:rPr>
              <w:t>No limit Considered</w:t>
            </w:r>
          </w:p>
        </w:tc>
        <w:tc>
          <w:tcPr>
            <w:tcW w:w="1548" w:type="dxa"/>
            <w:tcBorders>
              <w:left w:val="single" w:sz="4" w:space="0" w:color="000000"/>
              <w:bottom w:val="single" w:sz="4" w:space="0" w:color="000000"/>
              <w:right w:val="single" w:sz="4" w:space="0" w:color="000000"/>
            </w:tcBorders>
            <w:shd w:val="clear" w:color="000000" w:fill="FFFFFF"/>
          </w:tcPr>
          <w:p w14:paraId="529A1623" w14:textId="77777777" w:rsidR="00EC5E46" w:rsidRDefault="00737EE1">
            <w:pPr>
              <w:spacing w:after="0" w:line="240" w:lineRule="auto"/>
              <w:ind w:left="284" w:hanging="284"/>
              <w:jc w:val="center"/>
            </w:pPr>
            <w:r>
              <w:rPr>
                <w:rFonts w:ascii="Times New Roman" w:eastAsia="Times New Roman" w:hAnsi="Times New Roman" w:cs="Times New Roman"/>
                <w:sz w:val="20"/>
              </w:rPr>
              <w:t>No limit Considered</w:t>
            </w:r>
          </w:p>
        </w:tc>
        <w:tc>
          <w:tcPr>
            <w:tcW w:w="1422" w:type="dxa"/>
            <w:tcBorders>
              <w:left w:val="single" w:sz="4" w:space="0" w:color="000000"/>
              <w:bottom w:val="single" w:sz="4" w:space="0" w:color="000000"/>
              <w:right w:val="single" w:sz="4" w:space="0" w:color="000000"/>
            </w:tcBorders>
            <w:shd w:val="clear" w:color="000000" w:fill="FFFFFF"/>
          </w:tcPr>
          <w:p w14:paraId="529A1624" w14:textId="77777777" w:rsidR="00EC5E46" w:rsidRDefault="00737EE1">
            <w:pPr>
              <w:spacing w:after="0" w:line="240" w:lineRule="auto"/>
              <w:ind w:left="284" w:hanging="284"/>
              <w:jc w:val="center"/>
            </w:pPr>
            <w:r>
              <w:rPr>
                <w:rFonts w:ascii="Times New Roman" w:eastAsia="Times New Roman" w:hAnsi="Times New Roman" w:cs="Times New Roman"/>
                <w:sz w:val="20"/>
              </w:rPr>
              <w:t>No limit Considered</w:t>
            </w:r>
          </w:p>
        </w:tc>
      </w:tr>
      <w:tr w:rsidR="00EC5E46" w14:paraId="529A162B" w14:textId="77777777" w:rsidTr="00526D79">
        <w:trPr>
          <w:jc w:val="center"/>
        </w:trPr>
        <w:tc>
          <w:tcPr>
            <w:tcW w:w="3123" w:type="dxa"/>
            <w:tcBorders>
              <w:left w:val="single" w:sz="4" w:space="0" w:color="000000"/>
              <w:bottom w:val="single" w:sz="4" w:space="0" w:color="000000"/>
              <w:right w:val="single" w:sz="4" w:space="0" w:color="000000"/>
            </w:tcBorders>
            <w:shd w:val="clear" w:color="000000" w:fill="FFFFFF"/>
            <w:vAlign w:val="center"/>
          </w:tcPr>
          <w:p w14:paraId="529A1626" w14:textId="77777777" w:rsidR="00EC5E46" w:rsidRDefault="00737EE1">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Assisting UEs</w:t>
            </w:r>
          </w:p>
        </w:tc>
        <w:tc>
          <w:tcPr>
            <w:tcW w:w="1541" w:type="dxa"/>
            <w:tcBorders>
              <w:left w:val="single" w:sz="4" w:space="0" w:color="000000"/>
              <w:bottom w:val="single" w:sz="4" w:space="0" w:color="000000"/>
              <w:right w:val="single" w:sz="4" w:space="0" w:color="000000"/>
            </w:tcBorders>
            <w:shd w:val="clear" w:color="000000" w:fill="FFFFFF"/>
            <w:vAlign w:val="center"/>
          </w:tcPr>
          <w:p w14:paraId="529A1627"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c>
          <w:tcPr>
            <w:tcW w:w="1541" w:type="dxa"/>
            <w:tcBorders>
              <w:left w:val="single" w:sz="4" w:space="0" w:color="000000"/>
              <w:bottom w:val="single" w:sz="4" w:space="0" w:color="000000"/>
              <w:right w:val="single" w:sz="4" w:space="0" w:color="000000"/>
            </w:tcBorders>
            <w:shd w:val="clear" w:color="000000" w:fill="FFFFFF"/>
          </w:tcPr>
          <w:p w14:paraId="529A1628"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c>
          <w:tcPr>
            <w:tcW w:w="1548" w:type="dxa"/>
            <w:tcBorders>
              <w:left w:val="single" w:sz="4" w:space="0" w:color="000000"/>
              <w:bottom w:val="single" w:sz="4" w:space="0" w:color="000000"/>
              <w:right w:val="single" w:sz="4" w:space="0" w:color="000000"/>
            </w:tcBorders>
            <w:shd w:val="clear" w:color="000000" w:fill="FFFFFF"/>
          </w:tcPr>
          <w:p w14:paraId="529A1629"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c>
          <w:tcPr>
            <w:tcW w:w="1422" w:type="dxa"/>
            <w:tcBorders>
              <w:left w:val="single" w:sz="4" w:space="0" w:color="000000"/>
              <w:bottom w:val="single" w:sz="4" w:space="0" w:color="000000"/>
              <w:right w:val="single" w:sz="4" w:space="0" w:color="000000"/>
            </w:tcBorders>
            <w:shd w:val="clear" w:color="000000" w:fill="FFFFFF"/>
          </w:tcPr>
          <w:p w14:paraId="529A162A" w14:textId="77777777" w:rsidR="00EC5E46" w:rsidRDefault="00737EE1">
            <w:pPr>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10</w:t>
            </w:r>
          </w:p>
        </w:tc>
      </w:tr>
      <w:tr w:rsidR="00EC5E46" w14:paraId="529A1631" w14:textId="77777777" w:rsidTr="00526D79">
        <w:trPr>
          <w:jc w:val="center"/>
        </w:trPr>
        <w:tc>
          <w:tcPr>
            <w:tcW w:w="312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2C" w14:textId="77777777" w:rsidR="00EC5E46" w:rsidRDefault="00737EE1">
            <w:pPr>
              <w:spacing w:after="0" w:line="240" w:lineRule="auto"/>
              <w:jc w:val="center"/>
            </w:pPr>
            <w:r>
              <w:rPr>
                <w:rFonts w:ascii="Times New Roman" w:eastAsia="Times New Roman" w:hAnsi="Times New Roman" w:cs="Times New Roman"/>
                <w:sz w:val="20"/>
              </w:rPr>
              <w:t>Positioning method</w:t>
            </w:r>
          </w:p>
        </w:tc>
        <w:tc>
          <w:tcPr>
            <w:tcW w:w="154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2D" w14:textId="77777777" w:rsidR="00EC5E46" w:rsidRDefault="00737EE1">
            <w:pPr>
              <w:spacing w:after="0" w:line="240" w:lineRule="auto"/>
              <w:ind w:left="284" w:hanging="284"/>
              <w:jc w:val="center"/>
            </w:pPr>
            <w:r>
              <w:rPr>
                <w:rFonts w:ascii="Times New Roman" w:eastAsia="Times New Roman" w:hAnsi="Times New Roman" w:cs="Times New Roman"/>
                <w:sz w:val="20"/>
              </w:rPr>
              <w:t>TDOA</w:t>
            </w:r>
          </w:p>
        </w:tc>
        <w:tc>
          <w:tcPr>
            <w:tcW w:w="1541" w:type="dxa"/>
            <w:tcBorders>
              <w:top w:val="single" w:sz="4" w:space="0" w:color="000000"/>
              <w:left w:val="single" w:sz="4" w:space="0" w:color="000000"/>
              <w:bottom w:val="single" w:sz="4" w:space="0" w:color="000000"/>
              <w:right w:val="single" w:sz="4" w:space="0" w:color="000000"/>
            </w:tcBorders>
            <w:shd w:val="clear" w:color="000000" w:fill="FFFFFF"/>
          </w:tcPr>
          <w:p w14:paraId="529A162E" w14:textId="77777777" w:rsidR="00EC5E46" w:rsidRDefault="00737EE1">
            <w:pPr>
              <w:spacing w:after="0" w:line="240" w:lineRule="auto"/>
              <w:ind w:left="284" w:hanging="284"/>
              <w:jc w:val="center"/>
            </w:pPr>
            <w:r>
              <w:rPr>
                <w:rFonts w:ascii="Times New Roman" w:eastAsia="Times New Roman" w:hAnsi="Times New Roman" w:cs="Times New Roman"/>
                <w:sz w:val="20"/>
              </w:rPr>
              <w:t>TDOA</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Pr>
          <w:p w14:paraId="529A162F" w14:textId="77777777" w:rsidR="00EC5E46" w:rsidRDefault="00737EE1">
            <w:pPr>
              <w:spacing w:after="0" w:line="240" w:lineRule="auto"/>
              <w:ind w:left="284" w:hanging="284"/>
              <w:jc w:val="center"/>
            </w:pPr>
            <w:r>
              <w:rPr>
                <w:rFonts w:ascii="Times New Roman" w:eastAsia="Times New Roman" w:hAnsi="Times New Roman" w:cs="Times New Roman"/>
                <w:sz w:val="20"/>
              </w:rPr>
              <w:t>TDOA</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Pr>
          <w:p w14:paraId="529A1630" w14:textId="77777777" w:rsidR="00EC5E46" w:rsidRDefault="00737EE1">
            <w:pPr>
              <w:spacing w:after="0" w:line="240" w:lineRule="auto"/>
              <w:ind w:left="284" w:hanging="284"/>
              <w:jc w:val="center"/>
            </w:pPr>
            <w:r>
              <w:rPr>
                <w:rFonts w:ascii="Times New Roman" w:eastAsia="Times New Roman" w:hAnsi="Times New Roman" w:cs="Times New Roman"/>
                <w:sz w:val="20"/>
              </w:rPr>
              <w:t>TDOA</w:t>
            </w:r>
          </w:p>
        </w:tc>
      </w:tr>
    </w:tbl>
    <w:p w14:paraId="529A1632" w14:textId="77777777" w:rsidR="00EC5E46" w:rsidRDefault="00EC5E46">
      <w:pPr>
        <w:spacing w:before="180" w:after="0" w:line="240" w:lineRule="auto"/>
        <w:jc w:val="center"/>
        <w:rPr>
          <w:rFonts w:ascii="Times New Roman" w:eastAsia="Times New Roman" w:hAnsi="Times New Roman" w:cs="Times New Roman"/>
          <w:sz w:val="20"/>
        </w:rPr>
      </w:pPr>
    </w:p>
    <w:p w14:paraId="529A1634" w14:textId="77777777" w:rsidR="00EC5E46" w:rsidRDefault="00737EE1">
      <w:pPr>
        <w:spacing w:before="180" w:after="0" w:line="240" w:lineRule="auto"/>
        <w:jc w:val="center"/>
        <w:rPr>
          <w:rFonts w:ascii="Times New Roman" w:eastAsia="Times New Roman" w:hAnsi="Times New Roman" w:cs="Times New Roman"/>
          <w:sz w:val="20"/>
        </w:rPr>
      </w:pPr>
      <w:r>
        <w:rPr>
          <w:noProof/>
        </w:rPr>
        <w:drawing>
          <wp:inline distT="0" distB="0" distL="0" distR="0" wp14:anchorId="529A16B6" wp14:editId="529A16B7">
            <wp:extent cx="5943600" cy="3091815"/>
            <wp:effectExtent l="0" t="0" r="0" b="0"/>
            <wp:docPr id="2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
                    <pic:cNvPicPr>
                      <a:picLocks noChangeAspect="1" noChangeArrowheads="1"/>
                    </pic:cNvPicPr>
                  </pic:nvPicPr>
                  <pic:blipFill>
                    <a:blip r:embed="rId29"/>
                    <a:stretch>
                      <a:fillRect/>
                    </a:stretch>
                  </pic:blipFill>
                  <pic:spPr bwMode="auto">
                    <a:xfrm>
                      <a:off x="0" y="0"/>
                      <a:ext cx="5943600" cy="3091815"/>
                    </a:xfrm>
                    <a:prstGeom prst="rect">
                      <a:avLst/>
                    </a:prstGeom>
                  </pic:spPr>
                </pic:pic>
              </a:graphicData>
            </a:graphic>
          </wp:inline>
        </w:drawing>
      </w:r>
    </w:p>
    <w:p w14:paraId="529A1635" w14:textId="65697E47"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sz w:val="24"/>
        </w:rPr>
        <w:t xml:space="preserve">Figure </w:t>
      </w:r>
      <w:r w:rsidR="00A1779C">
        <w:rPr>
          <w:rFonts w:ascii="Times New Roman" w:eastAsia="Times New Roman" w:hAnsi="Times New Roman" w:cs="Times New Roman"/>
          <w:i/>
          <w:sz w:val="24"/>
        </w:rPr>
        <w:t>2</w:t>
      </w:r>
      <w:r w:rsidR="005D53B1">
        <w:rPr>
          <w:rFonts w:ascii="Times New Roman" w:eastAsia="Times New Roman" w:hAnsi="Times New Roman" w:cs="Times New Roman"/>
          <w:i/>
          <w:sz w:val="24"/>
        </w:rPr>
        <w:t>3</w:t>
      </w:r>
      <w:r>
        <w:rPr>
          <w:rFonts w:ascii="Times New Roman" w:eastAsia="Times New Roman" w:hAnsi="Times New Roman" w:cs="Times New Roman"/>
          <w:i/>
          <w:sz w:val="24"/>
        </w:rPr>
        <w:t xml:space="preserve">: Provides the IIoT InF-SH positioning accuracy in the horizontal direction for the Simulation is performed for FR1 with 100 MHz with considering LOS links over sidelink. </w:t>
      </w:r>
    </w:p>
    <w:p w14:paraId="529A1636" w14:textId="77777777" w:rsidR="00EC5E46" w:rsidRDefault="00737EE1">
      <w:pPr>
        <w:spacing w:before="180" w:after="0" w:line="240" w:lineRule="auto"/>
        <w:jc w:val="center"/>
        <w:rPr>
          <w:rFonts w:ascii="Times New Roman" w:eastAsia="Times New Roman" w:hAnsi="Times New Roman" w:cs="Times New Roman"/>
          <w:sz w:val="20"/>
        </w:rPr>
      </w:pPr>
      <w:r>
        <w:rPr>
          <w:noProof/>
        </w:rPr>
        <w:lastRenderedPageBreak/>
        <w:drawing>
          <wp:inline distT="0" distB="0" distL="0" distR="0" wp14:anchorId="529A16B8" wp14:editId="529A16B9">
            <wp:extent cx="5943600" cy="3091815"/>
            <wp:effectExtent l="0" t="0" r="0" b="0"/>
            <wp:docPr id="2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3"/>
                    <pic:cNvPicPr>
                      <a:picLocks noChangeAspect="1" noChangeArrowheads="1"/>
                    </pic:cNvPicPr>
                  </pic:nvPicPr>
                  <pic:blipFill>
                    <a:blip r:embed="rId30"/>
                    <a:stretch>
                      <a:fillRect/>
                    </a:stretch>
                  </pic:blipFill>
                  <pic:spPr bwMode="auto">
                    <a:xfrm>
                      <a:off x="0" y="0"/>
                      <a:ext cx="5943600" cy="3091815"/>
                    </a:xfrm>
                    <a:prstGeom prst="rect">
                      <a:avLst/>
                    </a:prstGeom>
                  </pic:spPr>
                </pic:pic>
              </a:graphicData>
            </a:graphic>
          </wp:inline>
        </w:drawing>
      </w:r>
    </w:p>
    <w:p w14:paraId="529A1637" w14:textId="74E15AD4"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sz w:val="24"/>
        </w:rPr>
        <w:t xml:space="preserve">Figure </w:t>
      </w:r>
      <w:r w:rsidR="0023091A">
        <w:rPr>
          <w:rFonts w:ascii="Times New Roman" w:eastAsia="Times New Roman" w:hAnsi="Times New Roman" w:cs="Times New Roman"/>
          <w:i/>
          <w:sz w:val="24"/>
        </w:rPr>
        <w:t>2</w:t>
      </w:r>
      <w:r w:rsidR="005D53B1">
        <w:rPr>
          <w:rFonts w:ascii="Times New Roman" w:eastAsia="Times New Roman" w:hAnsi="Times New Roman" w:cs="Times New Roman"/>
          <w:i/>
          <w:sz w:val="24"/>
        </w:rPr>
        <w:t>4</w:t>
      </w:r>
      <w:r>
        <w:rPr>
          <w:rFonts w:ascii="Times New Roman" w:eastAsia="Times New Roman" w:hAnsi="Times New Roman" w:cs="Times New Roman"/>
          <w:i/>
          <w:sz w:val="24"/>
        </w:rPr>
        <w:t xml:space="preserve">: Provides the IIoT InF-SH positioning accuracy in the horizontal direction for </w:t>
      </w:r>
      <w:r w:rsidR="000A0943">
        <w:rPr>
          <w:rFonts w:ascii="Times New Roman" w:eastAsia="Times New Roman" w:hAnsi="Times New Roman" w:cs="Times New Roman"/>
          <w:i/>
          <w:sz w:val="24"/>
        </w:rPr>
        <w:t>the.</w:t>
      </w:r>
      <w:r>
        <w:rPr>
          <w:rFonts w:ascii="Times New Roman" w:eastAsia="Times New Roman" w:hAnsi="Times New Roman" w:cs="Times New Roman"/>
          <w:i/>
          <w:sz w:val="24"/>
        </w:rPr>
        <w:t xml:space="preserve"> Simulation is performed for FR2 with 200 MHz with considering LOS links over sidelink. </w:t>
      </w:r>
    </w:p>
    <w:p w14:paraId="529A1638" w14:textId="77777777" w:rsidR="00EC5E46" w:rsidRDefault="00EC5E46">
      <w:pPr>
        <w:spacing w:before="180" w:after="0" w:line="240" w:lineRule="auto"/>
        <w:jc w:val="both"/>
        <w:rPr>
          <w:rFonts w:ascii="Times New Roman" w:eastAsia="Times New Roman" w:hAnsi="Times New Roman" w:cs="Times New Roman"/>
        </w:rPr>
      </w:pPr>
    </w:p>
    <w:p w14:paraId="529A1639" w14:textId="77777777" w:rsidR="00EC5E46" w:rsidRDefault="00EC5E46">
      <w:pPr>
        <w:spacing w:before="180" w:after="0" w:line="240" w:lineRule="auto"/>
        <w:jc w:val="both"/>
        <w:rPr>
          <w:rFonts w:ascii="Times New Roman" w:eastAsia="Times New Roman" w:hAnsi="Times New Roman" w:cs="Times New Roman"/>
        </w:rPr>
      </w:pPr>
    </w:p>
    <w:p w14:paraId="529A163A" w14:textId="551ED4DD" w:rsidR="00EC5E46" w:rsidRDefault="00737EE1">
      <w:pPr>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t>Table 1</w:t>
      </w:r>
      <w:r w:rsidR="002E0862">
        <w:rPr>
          <w:rFonts w:ascii="Times New Roman" w:eastAsia="Times New Roman" w:hAnsi="Times New Roman" w:cs="Times New Roman"/>
        </w:rPr>
        <w:t>4</w:t>
      </w:r>
      <w:r>
        <w:rPr>
          <w:rFonts w:ascii="Times New Roman" w:eastAsia="Times New Roman" w:hAnsi="Times New Roman" w:cs="Times New Roman"/>
        </w:rPr>
        <w:t>: Simulation results for IIoT for absolute positioning - distance accuracy InF-SH</w:t>
      </w:r>
    </w:p>
    <w:p w14:paraId="529A163B" w14:textId="77777777" w:rsidR="00EC5E46" w:rsidRDefault="00EC5E46">
      <w:pPr>
        <w:spacing w:before="180" w:after="0" w:line="240" w:lineRule="auto"/>
        <w:jc w:val="center"/>
        <w:rPr>
          <w:rFonts w:ascii="Times New Roman" w:eastAsia="Times New Roman" w:hAnsi="Times New Roman" w:cs="Times New Roman"/>
          <w:sz w:val="20"/>
        </w:rPr>
      </w:pPr>
    </w:p>
    <w:tbl>
      <w:tblPr>
        <w:tblW w:w="9350" w:type="dxa"/>
        <w:jc w:val="center"/>
        <w:tblLook w:val="04A0" w:firstRow="1" w:lastRow="0" w:firstColumn="1" w:lastColumn="0" w:noHBand="0" w:noVBand="1"/>
      </w:tblPr>
      <w:tblGrid>
        <w:gridCol w:w="2137"/>
        <w:gridCol w:w="801"/>
        <w:gridCol w:w="805"/>
        <w:gridCol w:w="800"/>
        <w:gridCol w:w="805"/>
        <w:gridCol w:w="1313"/>
        <w:gridCol w:w="1394"/>
        <w:gridCol w:w="1295"/>
      </w:tblGrid>
      <w:tr w:rsidR="00025D9E" w14:paraId="529A1643" w14:textId="23B51DFE" w:rsidTr="00025D9E">
        <w:trPr>
          <w:jc w:val="center"/>
        </w:trPr>
        <w:tc>
          <w:tcPr>
            <w:tcW w:w="213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3C" w14:textId="77777777" w:rsidR="00025D9E" w:rsidRDefault="00025D9E">
            <w:pPr>
              <w:spacing w:after="0" w:line="240" w:lineRule="auto"/>
              <w:jc w:val="center"/>
              <w:rPr>
                <w:rFonts w:ascii="Calibri" w:eastAsia="Calibri" w:hAnsi="Calibri" w:cs="Calibri"/>
              </w:rPr>
            </w:pPr>
          </w:p>
        </w:tc>
        <w:tc>
          <w:tcPr>
            <w:tcW w:w="80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3D" w14:textId="77777777" w:rsidR="00025D9E" w:rsidRDefault="00025D9E">
            <w:pPr>
              <w:spacing w:after="0" w:line="240" w:lineRule="auto"/>
              <w:jc w:val="center"/>
            </w:pPr>
            <w:r>
              <w:rPr>
                <w:rFonts w:ascii="Times New Roman" w:eastAsia="Times New Roman" w:hAnsi="Times New Roman" w:cs="Times New Roman"/>
                <w:sz w:val="20"/>
              </w:rPr>
              <w:t>50%</w:t>
            </w:r>
          </w:p>
        </w:tc>
        <w:tc>
          <w:tcPr>
            <w:tcW w:w="80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3E" w14:textId="77777777" w:rsidR="00025D9E" w:rsidRDefault="00025D9E">
            <w:pPr>
              <w:spacing w:after="0" w:line="240" w:lineRule="auto"/>
              <w:jc w:val="center"/>
            </w:pPr>
            <w:r>
              <w:rPr>
                <w:rFonts w:ascii="Times New Roman" w:eastAsia="Times New Roman" w:hAnsi="Times New Roman" w:cs="Times New Roman"/>
                <w:sz w:val="20"/>
              </w:rPr>
              <w:t>67%</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3F" w14:textId="77777777" w:rsidR="00025D9E" w:rsidRDefault="00025D9E">
            <w:pPr>
              <w:spacing w:after="0" w:line="240" w:lineRule="auto"/>
              <w:jc w:val="center"/>
            </w:pPr>
            <w:r>
              <w:rPr>
                <w:rFonts w:ascii="Times New Roman" w:eastAsia="Times New Roman" w:hAnsi="Times New Roman" w:cs="Times New Roman"/>
                <w:sz w:val="20"/>
              </w:rPr>
              <w:t>80%</w:t>
            </w:r>
          </w:p>
        </w:tc>
        <w:tc>
          <w:tcPr>
            <w:tcW w:w="80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0" w14:textId="77777777" w:rsidR="00025D9E" w:rsidRDefault="00025D9E">
            <w:pPr>
              <w:spacing w:after="0" w:line="240" w:lineRule="auto"/>
              <w:jc w:val="center"/>
            </w:pPr>
            <w:r>
              <w:rPr>
                <w:rFonts w:ascii="Times New Roman" w:eastAsia="Times New Roman" w:hAnsi="Times New Roman" w:cs="Times New Roman"/>
                <w:sz w:val="20"/>
              </w:rPr>
              <w:t>90%</w:t>
            </w:r>
          </w:p>
        </w:tc>
        <w:tc>
          <w:tcPr>
            <w:tcW w:w="131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1" w14:textId="77777777" w:rsidR="00025D9E" w:rsidRDefault="00025D9E">
            <w:pPr>
              <w:spacing w:after="0" w:line="240" w:lineRule="auto"/>
              <w:jc w:val="center"/>
            </w:pPr>
            <w:r>
              <w:rPr>
                <w:rFonts w:ascii="Times New Roman" w:eastAsia="Times New Roman" w:hAnsi="Times New Roman" w:cs="Times New Roman"/>
                <w:sz w:val="20"/>
              </w:rPr>
              <w:t>Whether meet the requirement of set A</w:t>
            </w:r>
          </w:p>
        </w:tc>
        <w:tc>
          <w:tcPr>
            <w:tcW w:w="13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2" w14:textId="77777777" w:rsidR="00025D9E" w:rsidRDefault="00025D9E">
            <w:pPr>
              <w:spacing w:after="0" w:line="240" w:lineRule="auto"/>
              <w:jc w:val="center"/>
            </w:pPr>
            <w:r>
              <w:rPr>
                <w:rFonts w:ascii="Times New Roman" w:eastAsia="Times New Roman" w:hAnsi="Times New Roman" w:cs="Times New Roman"/>
                <w:sz w:val="20"/>
              </w:rPr>
              <w:t>Whether meet the requirement of set B</w:t>
            </w:r>
          </w:p>
        </w:tc>
        <w:tc>
          <w:tcPr>
            <w:tcW w:w="1295" w:type="dxa"/>
            <w:tcBorders>
              <w:top w:val="single" w:sz="4" w:space="0" w:color="000000"/>
              <w:left w:val="single" w:sz="4" w:space="0" w:color="000000"/>
              <w:bottom w:val="single" w:sz="4" w:space="0" w:color="000000"/>
              <w:right w:val="single" w:sz="4" w:space="0" w:color="000000"/>
            </w:tcBorders>
            <w:shd w:val="clear" w:color="000000" w:fill="FFFFFF"/>
          </w:tcPr>
          <w:p w14:paraId="764C5404" w14:textId="6F096FDD"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025D9E" w14:paraId="529A164B" w14:textId="43CDFEE4" w:rsidTr="00526D79">
        <w:trPr>
          <w:jc w:val="center"/>
        </w:trPr>
        <w:tc>
          <w:tcPr>
            <w:tcW w:w="213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4" w14:textId="77777777" w:rsidR="00025D9E" w:rsidRDefault="00025D9E">
            <w:pPr>
              <w:spacing w:after="0" w:line="240" w:lineRule="auto"/>
              <w:jc w:val="center"/>
            </w:pPr>
            <w:r>
              <w:rPr>
                <w:rFonts w:ascii="Times New Roman" w:eastAsia="Times New Roman" w:hAnsi="Times New Roman" w:cs="Times New Roman"/>
                <w:sz w:val="20"/>
              </w:rPr>
              <w:t>Case 1, BW# InF-SH, 100MHZ, FR#1, positioning</w:t>
            </w:r>
          </w:p>
        </w:tc>
        <w:tc>
          <w:tcPr>
            <w:tcW w:w="80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5"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0.067</w:t>
            </w:r>
          </w:p>
        </w:tc>
        <w:tc>
          <w:tcPr>
            <w:tcW w:w="80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6"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0.15</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7"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0.31</w:t>
            </w:r>
          </w:p>
        </w:tc>
        <w:tc>
          <w:tcPr>
            <w:tcW w:w="80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8"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0.73</w:t>
            </w:r>
          </w:p>
        </w:tc>
        <w:tc>
          <w:tcPr>
            <w:tcW w:w="131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9"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Yes</w:t>
            </w:r>
          </w:p>
        </w:tc>
        <w:tc>
          <w:tcPr>
            <w:tcW w:w="13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A" w14:textId="5C38CC61"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No (70% of UEs)</w:t>
            </w:r>
          </w:p>
        </w:tc>
        <w:tc>
          <w:tcPr>
            <w:tcW w:w="129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0B83C21" w14:textId="65834BDB" w:rsidR="00025D9E" w:rsidRDefault="00025D9E">
            <w:pPr>
              <w:spacing w:after="0" w:line="240" w:lineRule="auto"/>
              <w:jc w:val="center"/>
              <w:rPr>
                <w:rFonts w:ascii="Times New Roman" w:eastAsia="Times New Roman" w:hAnsi="Times New Roman" w:cs="Times New Roman"/>
              </w:rPr>
            </w:pPr>
            <w:proofErr w:type="spellStart"/>
            <w:r>
              <w:rPr>
                <w:rFonts w:ascii="Times New Roman" w:eastAsia="Times New Roman" w:hAnsi="Times New Roman" w:cs="Times New Roman"/>
              </w:rPr>
              <w:t>Uu</w:t>
            </w:r>
            <w:proofErr w:type="spellEnd"/>
            <w:r>
              <w:rPr>
                <w:rFonts w:ascii="Times New Roman" w:eastAsia="Times New Roman" w:hAnsi="Times New Roman" w:cs="Times New Roman"/>
              </w:rPr>
              <w:t xml:space="preserve"> +SL</w:t>
            </w:r>
          </w:p>
        </w:tc>
      </w:tr>
      <w:tr w:rsidR="00025D9E" w14:paraId="529A1655" w14:textId="7338819A" w:rsidTr="00526D79">
        <w:trPr>
          <w:jc w:val="center"/>
        </w:trPr>
        <w:tc>
          <w:tcPr>
            <w:tcW w:w="213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C" w14:textId="75769E69"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Case 2 BW#200MHZ,</w:t>
            </w:r>
          </w:p>
          <w:p w14:paraId="529A164D" w14:textId="77777777"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InF-SH,</w:t>
            </w:r>
          </w:p>
          <w:p w14:paraId="529A164E" w14:textId="77777777"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FR#2, positioning</w:t>
            </w:r>
          </w:p>
        </w:tc>
        <w:tc>
          <w:tcPr>
            <w:tcW w:w="80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4F"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0.003</w:t>
            </w:r>
          </w:p>
        </w:tc>
        <w:tc>
          <w:tcPr>
            <w:tcW w:w="80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50"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0.005</w:t>
            </w:r>
          </w:p>
        </w:tc>
        <w:tc>
          <w:tcPr>
            <w:tcW w:w="80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51"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0.012</w:t>
            </w:r>
          </w:p>
        </w:tc>
        <w:tc>
          <w:tcPr>
            <w:tcW w:w="80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52"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0.025</w:t>
            </w:r>
          </w:p>
        </w:tc>
        <w:tc>
          <w:tcPr>
            <w:tcW w:w="131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53"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Yes</w:t>
            </w:r>
          </w:p>
        </w:tc>
        <w:tc>
          <w:tcPr>
            <w:tcW w:w="139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54"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Yes</w:t>
            </w:r>
          </w:p>
        </w:tc>
        <w:tc>
          <w:tcPr>
            <w:tcW w:w="129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9D0DBB8" w14:textId="3ABE2CD1" w:rsidR="00025D9E" w:rsidRDefault="00025D9E">
            <w:pPr>
              <w:spacing w:after="0" w:line="240" w:lineRule="auto"/>
              <w:jc w:val="center"/>
              <w:rPr>
                <w:rFonts w:ascii="Times New Roman" w:eastAsia="Times New Roman" w:hAnsi="Times New Roman" w:cs="Times New Roman"/>
              </w:rPr>
            </w:pPr>
            <w:proofErr w:type="spellStart"/>
            <w:r>
              <w:rPr>
                <w:rFonts w:ascii="Times New Roman" w:eastAsia="Times New Roman" w:hAnsi="Times New Roman" w:cs="Times New Roman"/>
              </w:rPr>
              <w:t>Uu+SL</w:t>
            </w:r>
            <w:proofErr w:type="spellEnd"/>
          </w:p>
        </w:tc>
      </w:tr>
    </w:tbl>
    <w:p w14:paraId="529A1656" w14:textId="77777777" w:rsidR="00EC5E46" w:rsidRDefault="00EC5E46">
      <w:pPr>
        <w:spacing w:before="180" w:after="0" w:line="240" w:lineRule="auto"/>
        <w:jc w:val="center"/>
        <w:rPr>
          <w:rFonts w:ascii="Times New Roman" w:eastAsia="Times New Roman" w:hAnsi="Times New Roman" w:cs="Times New Roman"/>
          <w:sz w:val="20"/>
        </w:rPr>
      </w:pPr>
    </w:p>
    <w:p w14:paraId="529A1657" w14:textId="6332A363" w:rsidR="00EC5E46" w:rsidRDefault="00737EE1">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 xml:space="preserve">Observation </w:t>
      </w:r>
      <w:r w:rsidR="00A1779C">
        <w:rPr>
          <w:rFonts w:ascii="Times New Roman" w:eastAsia="Times New Roman" w:hAnsi="Times New Roman" w:cs="Times New Roman"/>
          <w:b/>
          <w:sz w:val="24"/>
        </w:rPr>
        <w:t>1</w:t>
      </w:r>
      <w:r w:rsidR="000A0943">
        <w:rPr>
          <w:rFonts w:ascii="Times New Roman" w:eastAsia="Times New Roman" w:hAnsi="Times New Roman" w:cs="Times New Roman"/>
          <w:b/>
          <w:sz w:val="24"/>
        </w:rPr>
        <w:t>1</w:t>
      </w:r>
      <w:r>
        <w:rPr>
          <w:rFonts w:ascii="Times New Roman" w:eastAsia="Times New Roman" w:hAnsi="Times New Roman" w:cs="Times New Roman"/>
          <w:sz w:val="24"/>
        </w:rPr>
        <w:t xml:space="preserve">: For IIoT InF-SH scenario in FR1, horizontal error of positioning technique considering UE +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links meet requirement of Set A with bandwidth 100MHz i.e., horizontal positioning accuracy is less than 1.0m for 90% of UEs. Set B can be met with all above bandwidths for 70 % UEs.</w:t>
      </w:r>
    </w:p>
    <w:p w14:paraId="529A1658" w14:textId="75669AD0" w:rsidR="00EC5E46" w:rsidRDefault="00737EE1">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 xml:space="preserve">Observation </w:t>
      </w:r>
      <w:r w:rsidR="00A1779C">
        <w:rPr>
          <w:rFonts w:ascii="Times New Roman" w:eastAsia="Times New Roman" w:hAnsi="Times New Roman" w:cs="Times New Roman"/>
          <w:b/>
          <w:sz w:val="24"/>
        </w:rPr>
        <w:t>1</w:t>
      </w:r>
      <w:r w:rsidR="000A0943">
        <w:rPr>
          <w:rFonts w:ascii="Times New Roman" w:eastAsia="Times New Roman" w:hAnsi="Times New Roman" w:cs="Times New Roman"/>
          <w:b/>
          <w:sz w:val="24"/>
        </w:rPr>
        <w:t>2</w:t>
      </w:r>
      <w:r>
        <w:rPr>
          <w:rFonts w:ascii="Times New Roman" w:eastAsia="Times New Roman" w:hAnsi="Times New Roman" w:cs="Times New Roman"/>
          <w:sz w:val="24"/>
        </w:rPr>
        <w:t xml:space="preserve">: For IIoT InF-DH scenario in FR2, horizontal error of positioning technique considering UE +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links meet requirement of Set A and set B with bandwidth 200MHz i.e., horizontal positioning accuracy is less than 0.2m for 90% of UEs.</w:t>
      </w:r>
    </w:p>
    <w:p w14:paraId="529A1659" w14:textId="77777777" w:rsidR="00EC5E46" w:rsidRDefault="00EC5E46">
      <w:pPr>
        <w:spacing w:before="180" w:after="0" w:line="240" w:lineRule="auto"/>
        <w:jc w:val="center"/>
        <w:rPr>
          <w:rFonts w:ascii="Times New Roman" w:eastAsia="Times New Roman" w:hAnsi="Times New Roman" w:cs="Times New Roman"/>
          <w:sz w:val="20"/>
        </w:rPr>
      </w:pPr>
    </w:p>
    <w:p w14:paraId="529A165A" w14:textId="77777777" w:rsidR="00EC5E46" w:rsidRDefault="00737EE1">
      <w:pPr>
        <w:spacing w:before="180" w:after="0" w:line="240" w:lineRule="auto"/>
        <w:jc w:val="center"/>
        <w:rPr>
          <w:rFonts w:ascii="Times New Roman" w:eastAsia="Times New Roman" w:hAnsi="Times New Roman" w:cs="Times New Roman"/>
          <w:sz w:val="20"/>
        </w:rPr>
      </w:pPr>
      <w:r>
        <w:rPr>
          <w:noProof/>
        </w:rPr>
        <w:lastRenderedPageBreak/>
        <w:drawing>
          <wp:inline distT="0" distB="0" distL="0" distR="0" wp14:anchorId="529A16BA" wp14:editId="529A16BB">
            <wp:extent cx="5943600" cy="3091815"/>
            <wp:effectExtent l="0" t="0" r="0" b="0"/>
            <wp:docPr id="2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
                    <pic:cNvPicPr>
                      <a:picLocks noChangeAspect="1" noChangeArrowheads="1"/>
                    </pic:cNvPicPr>
                  </pic:nvPicPr>
                  <pic:blipFill>
                    <a:blip r:embed="rId31"/>
                    <a:stretch>
                      <a:fillRect/>
                    </a:stretch>
                  </pic:blipFill>
                  <pic:spPr bwMode="auto">
                    <a:xfrm>
                      <a:off x="0" y="0"/>
                      <a:ext cx="5943600" cy="3091815"/>
                    </a:xfrm>
                    <a:prstGeom prst="rect">
                      <a:avLst/>
                    </a:prstGeom>
                  </pic:spPr>
                </pic:pic>
              </a:graphicData>
            </a:graphic>
          </wp:inline>
        </w:drawing>
      </w:r>
    </w:p>
    <w:p w14:paraId="529A165B" w14:textId="68D33E48"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sz w:val="24"/>
        </w:rPr>
        <w:t>Figure 2</w:t>
      </w:r>
      <w:r w:rsidR="005D53B1">
        <w:rPr>
          <w:rFonts w:ascii="Times New Roman" w:eastAsia="Times New Roman" w:hAnsi="Times New Roman" w:cs="Times New Roman"/>
          <w:i/>
          <w:sz w:val="24"/>
        </w:rPr>
        <w:t>5</w:t>
      </w:r>
      <w:r>
        <w:rPr>
          <w:rFonts w:ascii="Times New Roman" w:eastAsia="Times New Roman" w:hAnsi="Times New Roman" w:cs="Times New Roman"/>
          <w:i/>
          <w:sz w:val="24"/>
        </w:rPr>
        <w:t xml:space="preserve">: Provides the IIoT InF-DH positioning accuracy in the horizontal direction for </w:t>
      </w:r>
      <w:proofErr w:type="gramStart"/>
      <w:r>
        <w:rPr>
          <w:rFonts w:ascii="Times New Roman" w:eastAsia="Times New Roman" w:hAnsi="Times New Roman" w:cs="Times New Roman"/>
          <w:i/>
          <w:sz w:val="24"/>
        </w:rPr>
        <w:t>the .</w:t>
      </w:r>
      <w:proofErr w:type="gramEnd"/>
      <w:r>
        <w:rPr>
          <w:rFonts w:ascii="Times New Roman" w:eastAsia="Times New Roman" w:hAnsi="Times New Roman" w:cs="Times New Roman"/>
          <w:i/>
          <w:sz w:val="24"/>
        </w:rPr>
        <w:t xml:space="preserve"> Simulation is performed for FR2 with 200 MHz with considering LOS links over sidelink. </w:t>
      </w:r>
    </w:p>
    <w:p w14:paraId="529A165C" w14:textId="77777777" w:rsidR="00EC5E46" w:rsidRDefault="00737EE1">
      <w:pPr>
        <w:spacing w:before="180" w:after="0" w:line="240" w:lineRule="auto"/>
        <w:jc w:val="both"/>
        <w:rPr>
          <w:rFonts w:ascii="Times New Roman" w:eastAsia="Times New Roman" w:hAnsi="Times New Roman" w:cs="Times New Roman"/>
        </w:rPr>
      </w:pPr>
      <w:r>
        <w:rPr>
          <w:noProof/>
        </w:rPr>
        <w:drawing>
          <wp:inline distT="0" distB="0" distL="0" distR="0" wp14:anchorId="529A16BC" wp14:editId="529A16BD">
            <wp:extent cx="5943600" cy="3091815"/>
            <wp:effectExtent l="0" t="0" r="0" b="0"/>
            <wp:docPr id="2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5"/>
                    <pic:cNvPicPr>
                      <a:picLocks noChangeAspect="1" noChangeArrowheads="1"/>
                    </pic:cNvPicPr>
                  </pic:nvPicPr>
                  <pic:blipFill>
                    <a:blip r:embed="rId32"/>
                    <a:stretch>
                      <a:fillRect/>
                    </a:stretch>
                  </pic:blipFill>
                  <pic:spPr bwMode="auto">
                    <a:xfrm>
                      <a:off x="0" y="0"/>
                      <a:ext cx="5943600" cy="3091815"/>
                    </a:xfrm>
                    <a:prstGeom prst="rect">
                      <a:avLst/>
                    </a:prstGeom>
                  </pic:spPr>
                </pic:pic>
              </a:graphicData>
            </a:graphic>
          </wp:inline>
        </w:drawing>
      </w:r>
    </w:p>
    <w:p w14:paraId="529A165D" w14:textId="7A57C4E6" w:rsidR="00EC5E46" w:rsidRDefault="00737EE1">
      <w:pPr>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sz w:val="24"/>
        </w:rPr>
        <w:t>Figure 2</w:t>
      </w:r>
      <w:r w:rsidR="005D53B1">
        <w:rPr>
          <w:rFonts w:ascii="Times New Roman" w:eastAsia="Times New Roman" w:hAnsi="Times New Roman" w:cs="Times New Roman"/>
          <w:i/>
          <w:sz w:val="24"/>
        </w:rPr>
        <w:t>6</w:t>
      </w:r>
      <w:r>
        <w:rPr>
          <w:rFonts w:ascii="Times New Roman" w:eastAsia="Times New Roman" w:hAnsi="Times New Roman" w:cs="Times New Roman"/>
          <w:i/>
          <w:sz w:val="24"/>
        </w:rPr>
        <w:t xml:space="preserve">: Provides the IIoT InF-DH positioning accuracy in the horizontal direction for </w:t>
      </w:r>
      <w:proofErr w:type="gramStart"/>
      <w:r>
        <w:rPr>
          <w:rFonts w:ascii="Times New Roman" w:eastAsia="Times New Roman" w:hAnsi="Times New Roman" w:cs="Times New Roman"/>
          <w:i/>
          <w:sz w:val="24"/>
        </w:rPr>
        <w:t>the .</w:t>
      </w:r>
      <w:proofErr w:type="gramEnd"/>
      <w:r>
        <w:rPr>
          <w:rFonts w:ascii="Times New Roman" w:eastAsia="Times New Roman" w:hAnsi="Times New Roman" w:cs="Times New Roman"/>
          <w:i/>
          <w:sz w:val="24"/>
        </w:rPr>
        <w:t xml:space="preserve"> Simulation is performed for FR2 with 200 MHz with considering LOS links over sidelink. </w:t>
      </w:r>
    </w:p>
    <w:p w14:paraId="529A165E" w14:textId="77777777" w:rsidR="00EC5E46" w:rsidRDefault="00EC5E46">
      <w:pPr>
        <w:spacing w:before="180" w:after="0" w:line="240" w:lineRule="auto"/>
        <w:jc w:val="center"/>
        <w:rPr>
          <w:rFonts w:ascii="Liberation Serif" w:eastAsia="Liberation Serif" w:hAnsi="Liberation Serif" w:cs="Liberation Serif"/>
        </w:rPr>
      </w:pPr>
    </w:p>
    <w:p w14:paraId="529A165F" w14:textId="114489B0" w:rsidR="00EC5E46" w:rsidRDefault="00737EE1">
      <w:pPr>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t>Table 1</w:t>
      </w:r>
      <w:r w:rsidR="002E0862">
        <w:rPr>
          <w:rFonts w:ascii="Times New Roman" w:eastAsia="Times New Roman" w:hAnsi="Times New Roman" w:cs="Times New Roman"/>
        </w:rPr>
        <w:t>5</w:t>
      </w:r>
      <w:r>
        <w:rPr>
          <w:rFonts w:ascii="Times New Roman" w:eastAsia="Times New Roman" w:hAnsi="Times New Roman" w:cs="Times New Roman"/>
        </w:rPr>
        <w:t>: Simulation results for IIoT for absolute positioning - distance accuracy InF-DH</w:t>
      </w:r>
    </w:p>
    <w:p w14:paraId="529A1660" w14:textId="77777777" w:rsidR="00EC5E46" w:rsidRDefault="00EC5E46">
      <w:pPr>
        <w:spacing w:before="180" w:after="0" w:line="240" w:lineRule="auto"/>
        <w:jc w:val="center"/>
        <w:rPr>
          <w:rFonts w:ascii="Times New Roman" w:eastAsia="Times New Roman" w:hAnsi="Times New Roman" w:cs="Times New Roman"/>
          <w:sz w:val="20"/>
        </w:rPr>
      </w:pPr>
    </w:p>
    <w:tbl>
      <w:tblPr>
        <w:tblW w:w="8975" w:type="dxa"/>
        <w:jc w:val="center"/>
        <w:tblLook w:val="04A0" w:firstRow="1" w:lastRow="0" w:firstColumn="1" w:lastColumn="0" w:noHBand="0" w:noVBand="1"/>
      </w:tblPr>
      <w:tblGrid>
        <w:gridCol w:w="2122"/>
        <w:gridCol w:w="799"/>
        <w:gridCol w:w="803"/>
        <w:gridCol w:w="785"/>
        <w:gridCol w:w="790"/>
        <w:gridCol w:w="1310"/>
        <w:gridCol w:w="1183"/>
        <w:gridCol w:w="1183"/>
      </w:tblGrid>
      <w:tr w:rsidR="00025D9E" w14:paraId="529A1668" w14:textId="0FC9327B" w:rsidTr="00025D9E">
        <w:trPr>
          <w:jc w:val="center"/>
        </w:trPr>
        <w:tc>
          <w:tcPr>
            <w:tcW w:w="212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61" w14:textId="77777777" w:rsidR="00025D9E" w:rsidRDefault="00025D9E">
            <w:pPr>
              <w:spacing w:after="0" w:line="240" w:lineRule="auto"/>
              <w:jc w:val="center"/>
              <w:rPr>
                <w:rFonts w:ascii="Calibri" w:eastAsia="Calibri" w:hAnsi="Calibri" w:cs="Calibri"/>
              </w:rPr>
            </w:pPr>
          </w:p>
        </w:tc>
        <w:tc>
          <w:tcPr>
            <w:tcW w:w="7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62" w14:textId="77777777" w:rsidR="00025D9E" w:rsidRDefault="00025D9E">
            <w:pPr>
              <w:spacing w:after="0" w:line="240" w:lineRule="auto"/>
              <w:jc w:val="center"/>
            </w:pPr>
            <w:r>
              <w:rPr>
                <w:rFonts w:ascii="Times New Roman" w:eastAsia="Times New Roman" w:hAnsi="Times New Roman" w:cs="Times New Roman"/>
                <w:sz w:val="20"/>
              </w:rPr>
              <w:t>50%</w:t>
            </w:r>
          </w:p>
        </w:tc>
        <w:tc>
          <w:tcPr>
            <w:tcW w:w="80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63" w14:textId="77777777" w:rsidR="00025D9E" w:rsidRDefault="00025D9E">
            <w:pPr>
              <w:spacing w:after="0" w:line="240" w:lineRule="auto"/>
              <w:jc w:val="center"/>
            </w:pPr>
            <w:r>
              <w:rPr>
                <w:rFonts w:ascii="Times New Roman" w:eastAsia="Times New Roman" w:hAnsi="Times New Roman" w:cs="Times New Roman"/>
                <w:sz w:val="20"/>
              </w:rPr>
              <w:t>67%</w:t>
            </w:r>
          </w:p>
        </w:tc>
        <w:tc>
          <w:tcPr>
            <w:tcW w:w="78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64" w14:textId="77777777" w:rsidR="00025D9E" w:rsidRDefault="00025D9E">
            <w:pPr>
              <w:spacing w:after="0" w:line="240" w:lineRule="auto"/>
              <w:jc w:val="center"/>
            </w:pPr>
            <w:r>
              <w:rPr>
                <w:rFonts w:ascii="Times New Roman" w:eastAsia="Times New Roman" w:hAnsi="Times New Roman" w:cs="Times New Roman"/>
                <w:sz w:val="20"/>
              </w:rPr>
              <w:t>80%</w:t>
            </w:r>
          </w:p>
        </w:tc>
        <w:tc>
          <w:tcPr>
            <w:tcW w:w="79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65" w14:textId="77777777" w:rsidR="00025D9E" w:rsidRDefault="00025D9E">
            <w:pPr>
              <w:spacing w:after="0" w:line="240" w:lineRule="auto"/>
              <w:jc w:val="center"/>
            </w:pPr>
            <w:r>
              <w:rPr>
                <w:rFonts w:ascii="Times New Roman" w:eastAsia="Times New Roman" w:hAnsi="Times New Roman" w:cs="Times New Roman"/>
                <w:sz w:val="20"/>
              </w:rPr>
              <w:t>90%</w:t>
            </w:r>
          </w:p>
        </w:tc>
        <w:tc>
          <w:tcPr>
            <w:tcW w:w="131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66" w14:textId="77777777" w:rsidR="00025D9E" w:rsidRDefault="00025D9E">
            <w:pPr>
              <w:spacing w:after="0" w:line="240" w:lineRule="auto"/>
              <w:jc w:val="center"/>
            </w:pPr>
            <w:r>
              <w:rPr>
                <w:rFonts w:ascii="Times New Roman" w:eastAsia="Times New Roman" w:hAnsi="Times New Roman" w:cs="Times New Roman"/>
                <w:sz w:val="20"/>
              </w:rPr>
              <w:t>Whether meet the requirement of set A</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67" w14:textId="77777777" w:rsidR="00025D9E" w:rsidRDefault="00025D9E">
            <w:pPr>
              <w:spacing w:after="0" w:line="240" w:lineRule="auto"/>
              <w:jc w:val="center"/>
            </w:pPr>
            <w:r>
              <w:rPr>
                <w:rFonts w:ascii="Times New Roman" w:eastAsia="Times New Roman" w:hAnsi="Times New Roman" w:cs="Times New Roman"/>
                <w:sz w:val="20"/>
              </w:rPr>
              <w:t>Whether meet the requirement of set B</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tcPr>
          <w:p w14:paraId="34A247D1" w14:textId="46805ADB"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Comment on link</w:t>
            </w:r>
          </w:p>
        </w:tc>
      </w:tr>
      <w:tr w:rsidR="00025D9E" w14:paraId="529A1670" w14:textId="1B5994A5" w:rsidTr="00526D79">
        <w:trPr>
          <w:jc w:val="center"/>
        </w:trPr>
        <w:tc>
          <w:tcPr>
            <w:tcW w:w="212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69" w14:textId="77777777" w:rsidR="00025D9E" w:rsidRDefault="00025D9E">
            <w:pPr>
              <w:spacing w:after="0" w:line="240" w:lineRule="auto"/>
              <w:jc w:val="center"/>
            </w:pPr>
            <w:r>
              <w:rPr>
                <w:rFonts w:ascii="Times New Roman" w:eastAsia="Times New Roman" w:hAnsi="Times New Roman" w:cs="Times New Roman"/>
                <w:sz w:val="20"/>
              </w:rPr>
              <w:t>Case 1, BW# InF-DH, 100MHZ, FR#1, positioning</w:t>
            </w:r>
          </w:p>
        </w:tc>
        <w:tc>
          <w:tcPr>
            <w:tcW w:w="799" w:type="dxa"/>
            <w:tcBorders>
              <w:top w:val="single" w:sz="4" w:space="0" w:color="000000"/>
              <w:left w:val="single" w:sz="4" w:space="0" w:color="000000"/>
              <w:bottom w:val="single" w:sz="4" w:space="0" w:color="000000"/>
            </w:tcBorders>
            <w:shd w:val="clear" w:color="000000" w:fill="FFFFFF"/>
            <w:vAlign w:val="center"/>
          </w:tcPr>
          <w:p w14:paraId="529A166A"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0.08</w:t>
            </w:r>
          </w:p>
        </w:tc>
        <w:tc>
          <w:tcPr>
            <w:tcW w:w="803" w:type="dxa"/>
            <w:tcBorders>
              <w:top w:val="single" w:sz="4" w:space="0" w:color="000000"/>
              <w:left w:val="single" w:sz="4" w:space="0" w:color="000000"/>
              <w:bottom w:val="single" w:sz="4" w:space="0" w:color="000000"/>
            </w:tcBorders>
            <w:shd w:val="clear" w:color="000000" w:fill="FFFFFF"/>
            <w:vAlign w:val="center"/>
          </w:tcPr>
          <w:p w14:paraId="529A166B"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0.18</w:t>
            </w:r>
          </w:p>
        </w:tc>
        <w:tc>
          <w:tcPr>
            <w:tcW w:w="785" w:type="dxa"/>
            <w:tcBorders>
              <w:top w:val="single" w:sz="4" w:space="0" w:color="000000"/>
              <w:left w:val="single" w:sz="4" w:space="0" w:color="000000"/>
              <w:bottom w:val="single" w:sz="4" w:space="0" w:color="000000"/>
            </w:tcBorders>
            <w:shd w:val="clear" w:color="000000" w:fill="FFFFFF"/>
            <w:vAlign w:val="center"/>
          </w:tcPr>
          <w:p w14:paraId="529A166C"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0.42</w:t>
            </w:r>
          </w:p>
        </w:tc>
        <w:tc>
          <w:tcPr>
            <w:tcW w:w="790" w:type="dxa"/>
            <w:tcBorders>
              <w:top w:val="single" w:sz="4" w:space="0" w:color="000000"/>
              <w:left w:val="single" w:sz="4" w:space="0" w:color="000000"/>
              <w:bottom w:val="single" w:sz="4" w:space="0" w:color="000000"/>
            </w:tcBorders>
            <w:shd w:val="clear" w:color="000000" w:fill="FFFFFF"/>
            <w:vAlign w:val="center"/>
          </w:tcPr>
          <w:p w14:paraId="529A166D"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1.17</w:t>
            </w:r>
          </w:p>
        </w:tc>
        <w:tc>
          <w:tcPr>
            <w:tcW w:w="1310" w:type="dxa"/>
            <w:tcBorders>
              <w:top w:val="single" w:sz="4" w:space="0" w:color="000000"/>
              <w:left w:val="single" w:sz="4" w:space="0" w:color="000000"/>
              <w:bottom w:val="single" w:sz="4" w:space="0" w:color="000000"/>
            </w:tcBorders>
            <w:shd w:val="clear" w:color="000000" w:fill="FFFFFF"/>
            <w:vAlign w:val="center"/>
          </w:tcPr>
          <w:p w14:paraId="529A166E"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Yes</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6F"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No (68%)</w:t>
            </w:r>
          </w:p>
        </w:tc>
        <w:tc>
          <w:tcPr>
            <w:tcW w:w="118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6A82FC5" w14:textId="6CB7A8E5" w:rsidR="00025D9E" w:rsidRDefault="00025D9E">
            <w:pPr>
              <w:spacing w:after="0" w:line="240" w:lineRule="auto"/>
              <w:jc w:val="center"/>
              <w:rPr>
                <w:rFonts w:ascii="Times New Roman" w:eastAsia="Times New Roman" w:hAnsi="Times New Roman" w:cs="Times New Roman"/>
              </w:rPr>
            </w:pPr>
            <w:proofErr w:type="spellStart"/>
            <w:r>
              <w:rPr>
                <w:rFonts w:ascii="Times New Roman" w:eastAsia="Times New Roman" w:hAnsi="Times New Roman" w:cs="Times New Roman"/>
              </w:rPr>
              <w:t>Uu</w:t>
            </w:r>
            <w:proofErr w:type="spellEnd"/>
            <w:r>
              <w:rPr>
                <w:rFonts w:ascii="Times New Roman" w:eastAsia="Times New Roman" w:hAnsi="Times New Roman" w:cs="Times New Roman"/>
              </w:rPr>
              <w:t xml:space="preserve"> +SL</w:t>
            </w:r>
          </w:p>
        </w:tc>
      </w:tr>
      <w:tr w:rsidR="00025D9E" w14:paraId="529A167A" w14:textId="64B3E63A" w:rsidTr="00526D79">
        <w:trPr>
          <w:jc w:val="center"/>
        </w:trPr>
        <w:tc>
          <w:tcPr>
            <w:tcW w:w="212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29A1671" w14:textId="62A80CFE"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Case 2 BW#200MHZ,</w:t>
            </w:r>
          </w:p>
          <w:p w14:paraId="529A1672" w14:textId="77777777"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InF-DH,</w:t>
            </w:r>
          </w:p>
          <w:p w14:paraId="529A1673" w14:textId="77777777" w:rsidR="00025D9E" w:rsidRDefault="00025D9E">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FR#2, positioning</w:t>
            </w:r>
          </w:p>
        </w:tc>
        <w:tc>
          <w:tcPr>
            <w:tcW w:w="799" w:type="dxa"/>
            <w:tcBorders>
              <w:left w:val="single" w:sz="4" w:space="0" w:color="000000"/>
              <w:bottom w:val="single" w:sz="4" w:space="0" w:color="000000"/>
            </w:tcBorders>
            <w:shd w:val="clear" w:color="000000" w:fill="FFFFFF"/>
            <w:vAlign w:val="center"/>
          </w:tcPr>
          <w:p w14:paraId="529A1674"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0.011</w:t>
            </w:r>
          </w:p>
        </w:tc>
        <w:tc>
          <w:tcPr>
            <w:tcW w:w="803" w:type="dxa"/>
            <w:tcBorders>
              <w:left w:val="single" w:sz="4" w:space="0" w:color="000000"/>
              <w:bottom w:val="single" w:sz="4" w:space="0" w:color="000000"/>
            </w:tcBorders>
            <w:shd w:val="clear" w:color="000000" w:fill="FFFFFF"/>
            <w:vAlign w:val="center"/>
          </w:tcPr>
          <w:p w14:paraId="529A1675"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0.025</w:t>
            </w:r>
          </w:p>
        </w:tc>
        <w:tc>
          <w:tcPr>
            <w:tcW w:w="785" w:type="dxa"/>
            <w:tcBorders>
              <w:left w:val="single" w:sz="4" w:space="0" w:color="000000"/>
              <w:bottom w:val="single" w:sz="4" w:space="0" w:color="000000"/>
            </w:tcBorders>
            <w:shd w:val="clear" w:color="000000" w:fill="FFFFFF"/>
            <w:vAlign w:val="center"/>
          </w:tcPr>
          <w:p w14:paraId="529A1676"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0.07</w:t>
            </w:r>
          </w:p>
        </w:tc>
        <w:tc>
          <w:tcPr>
            <w:tcW w:w="790" w:type="dxa"/>
            <w:tcBorders>
              <w:left w:val="single" w:sz="4" w:space="0" w:color="000000"/>
              <w:bottom w:val="single" w:sz="4" w:space="0" w:color="000000"/>
            </w:tcBorders>
            <w:shd w:val="clear" w:color="000000" w:fill="FFFFFF"/>
            <w:vAlign w:val="center"/>
          </w:tcPr>
          <w:p w14:paraId="529A1677"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0.19</w:t>
            </w:r>
          </w:p>
        </w:tc>
        <w:tc>
          <w:tcPr>
            <w:tcW w:w="1310" w:type="dxa"/>
            <w:tcBorders>
              <w:left w:val="single" w:sz="4" w:space="0" w:color="000000"/>
              <w:bottom w:val="single" w:sz="4" w:space="0" w:color="000000"/>
            </w:tcBorders>
            <w:shd w:val="clear" w:color="000000" w:fill="FFFFFF"/>
            <w:vAlign w:val="center"/>
          </w:tcPr>
          <w:p w14:paraId="529A1678"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Yes</w:t>
            </w:r>
          </w:p>
        </w:tc>
        <w:tc>
          <w:tcPr>
            <w:tcW w:w="1183" w:type="dxa"/>
            <w:tcBorders>
              <w:left w:val="single" w:sz="4" w:space="0" w:color="000000"/>
              <w:bottom w:val="single" w:sz="4" w:space="0" w:color="000000"/>
              <w:right w:val="single" w:sz="4" w:space="0" w:color="000000"/>
            </w:tcBorders>
            <w:shd w:val="clear" w:color="000000" w:fill="FFFFFF"/>
            <w:vAlign w:val="center"/>
          </w:tcPr>
          <w:p w14:paraId="529A1679" w14:textId="77777777" w:rsidR="00025D9E" w:rsidRDefault="00025D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Yes</w:t>
            </w:r>
          </w:p>
        </w:tc>
        <w:tc>
          <w:tcPr>
            <w:tcW w:w="1183" w:type="dxa"/>
            <w:tcBorders>
              <w:left w:val="single" w:sz="4" w:space="0" w:color="000000"/>
              <w:bottom w:val="single" w:sz="4" w:space="0" w:color="000000"/>
              <w:right w:val="single" w:sz="4" w:space="0" w:color="000000"/>
            </w:tcBorders>
            <w:shd w:val="clear" w:color="000000" w:fill="FFFFFF"/>
            <w:vAlign w:val="center"/>
          </w:tcPr>
          <w:p w14:paraId="649431EF" w14:textId="25CF8E86" w:rsidR="00025D9E" w:rsidRDefault="00025D9E">
            <w:pPr>
              <w:spacing w:after="0" w:line="240" w:lineRule="auto"/>
              <w:jc w:val="center"/>
              <w:rPr>
                <w:rFonts w:ascii="Times New Roman" w:eastAsia="Times New Roman" w:hAnsi="Times New Roman" w:cs="Times New Roman"/>
              </w:rPr>
            </w:pPr>
            <w:proofErr w:type="spellStart"/>
            <w:r>
              <w:rPr>
                <w:rFonts w:ascii="Times New Roman" w:eastAsia="Times New Roman" w:hAnsi="Times New Roman" w:cs="Times New Roman"/>
              </w:rPr>
              <w:t>Uu+SL</w:t>
            </w:r>
            <w:proofErr w:type="spellEnd"/>
          </w:p>
        </w:tc>
      </w:tr>
    </w:tbl>
    <w:p w14:paraId="529A167B" w14:textId="77777777" w:rsidR="00EC5E46" w:rsidRDefault="00EC5E46">
      <w:pPr>
        <w:spacing w:before="180" w:after="0" w:line="240" w:lineRule="auto"/>
        <w:jc w:val="center"/>
        <w:rPr>
          <w:rFonts w:ascii="Times New Roman" w:eastAsia="Times New Roman" w:hAnsi="Times New Roman" w:cs="Times New Roman"/>
          <w:sz w:val="20"/>
        </w:rPr>
      </w:pPr>
    </w:p>
    <w:p w14:paraId="529A167C" w14:textId="580D25A9" w:rsidR="00EC5E46" w:rsidRDefault="00737EE1">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 xml:space="preserve">Observation </w:t>
      </w:r>
      <w:r w:rsidR="00A1779C">
        <w:rPr>
          <w:rFonts w:ascii="Times New Roman" w:eastAsia="Times New Roman" w:hAnsi="Times New Roman" w:cs="Times New Roman"/>
          <w:b/>
          <w:sz w:val="24"/>
        </w:rPr>
        <w:t>1</w:t>
      </w:r>
      <w:r w:rsidR="000A0943">
        <w:rPr>
          <w:rFonts w:ascii="Times New Roman" w:eastAsia="Times New Roman" w:hAnsi="Times New Roman" w:cs="Times New Roman"/>
          <w:b/>
          <w:sz w:val="24"/>
        </w:rPr>
        <w:t>3</w:t>
      </w:r>
      <w:r>
        <w:rPr>
          <w:rFonts w:ascii="Times New Roman" w:eastAsia="Times New Roman" w:hAnsi="Times New Roman" w:cs="Times New Roman"/>
          <w:sz w:val="24"/>
        </w:rPr>
        <w:t xml:space="preserve">: For IIoT InF-DH scenario in FR1, horizontal error of positioning technique considering UE +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links meet requirement of Set A with bandwidth 100MHz i.e., horizontal positioning accuracy is less than 1.0m for 90% of UEs. Set B can be met with all above bandwidths for 68 % UEs.</w:t>
      </w:r>
    </w:p>
    <w:p w14:paraId="529A167D" w14:textId="170855A8" w:rsidR="00EC5E46" w:rsidRDefault="00737EE1">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 xml:space="preserve">Observation </w:t>
      </w:r>
      <w:r w:rsidR="00A1779C">
        <w:rPr>
          <w:rFonts w:ascii="Times New Roman" w:eastAsia="Times New Roman" w:hAnsi="Times New Roman" w:cs="Times New Roman"/>
          <w:b/>
          <w:sz w:val="24"/>
        </w:rPr>
        <w:t>1</w:t>
      </w:r>
      <w:r w:rsidR="000A0943">
        <w:rPr>
          <w:rFonts w:ascii="Times New Roman" w:eastAsia="Times New Roman" w:hAnsi="Times New Roman" w:cs="Times New Roman"/>
          <w:b/>
          <w:sz w:val="24"/>
        </w:rPr>
        <w:t>4</w:t>
      </w:r>
      <w:r>
        <w:rPr>
          <w:rFonts w:ascii="Times New Roman" w:eastAsia="Times New Roman" w:hAnsi="Times New Roman" w:cs="Times New Roman"/>
          <w:sz w:val="24"/>
        </w:rPr>
        <w:t xml:space="preserve">: For IIoT InF-DH scenario in FR2, horizontal error of positioning technique considering UE +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links meet requirement of Set A and set B with bandwidth 200MHz i.e., horizontal positioning accuracy is less than 0.2m for 90% of UEs.</w:t>
      </w:r>
    </w:p>
    <w:p w14:paraId="529A167E" w14:textId="77777777" w:rsidR="00EC5E46" w:rsidRDefault="00EC5E46">
      <w:pPr>
        <w:spacing w:before="180" w:after="0" w:line="240" w:lineRule="auto"/>
        <w:jc w:val="center"/>
        <w:rPr>
          <w:rFonts w:ascii="Times New Roman" w:eastAsia="Times New Roman" w:hAnsi="Times New Roman" w:cs="Times New Roman"/>
          <w:sz w:val="20"/>
        </w:rPr>
      </w:pPr>
    </w:p>
    <w:p w14:paraId="529A167F" w14:textId="77777777" w:rsidR="00EC5E46" w:rsidRDefault="00EC5E46">
      <w:pPr>
        <w:spacing w:before="180" w:after="0" w:line="240" w:lineRule="auto"/>
        <w:jc w:val="center"/>
        <w:rPr>
          <w:rFonts w:ascii="Times New Roman" w:eastAsia="Times New Roman" w:hAnsi="Times New Roman" w:cs="Times New Roman"/>
          <w:sz w:val="20"/>
        </w:rPr>
      </w:pPr>
    </w:p>
    <w:p w14:paraId="529A1680" w14:textId="77777777" w:rsidR="00EC5E46" w:rsidRDefault="00737EE1" w:rsidP="00552A94">
      <w:pPr>
        <w:pStyle w:val="Heading1"/>
        <w:numPr>
          <w:ilvl w:val="0"/>
          <w:numId w:val="7"/>
        </w:numPr>
        <w:pBdr>
          <w:top w:val="single" w:sz="4" w:space="1" w:color="auto"/>
        </w:pBdr>
        <w:tabs>
          <w:tab w:val="left" w:pos="360"/>
        </w:tabs>
        <w:ind w:left="360"/>
      </w:pPr>
      <w:r>
        <w:rPr>
          <w:rStyle w:val="Strong"/>
          <w:bCs w:val="0"/>
          <w:sz w:val="24"/>
          <w:szCs w:val="24"/>
        </w:rPr>
        <w:t>Conclusions:</w:t>
      </w:r>
    </w:p>
    <w:p w14:paraId="529A1681" w14:textId="62483484" w:rsidR="00EC5E46" w:rsidRDefault="00737EE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The contribution draws the following conclusions, </w:t>
      </w:r>
    </w:p>
    <w:p w14:paraId="16C38319" w14:textId="77777777" w:rsidR="001253E5" w:rsidRDefault="001253E5" w:rsidP="001253E5">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 1:</w:t>
      </w:r>
      <w:r>
        <w:rPr>
          <w:rFonts w:ascii="Times New Roman" w:eastAsia="Times New Roman" w:hAnsi="Times New Roman" w:cs="Times New Roman"/>
          <w:sz w:val="24"/>
        </w:rPr>
        <w:t xml:space="preserve">  For absolute positioning in highway scenario, horizontal error of positioning technique considering V2XUE + RSU can meet requirement of Set A with 100MHz in FR1 i.e., horizontal positioning accuracy is less than 1.5m for 90% of UEs. Set B can be met with 100 MHz bandwidth for 70 % UEs.</w:t>
      </w:r>
    </w:p>
    <w:p w14:paraId="2EF5B3FA" w14:textId="77777777" w:rsidR="001253E5" w:rsidRDefault="001253E5" w:rsidP="001253E5">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Observation 2:</w:t>
      </w:r>
      <w:r>
        <w:rPr>
          <w:rFonts w:ascii="Times New Roman" w:eastAsia="Times New Roman" w:hAnsi="Times New Roman" w:cs="Times New Roman"/>
          <w:sz w:val="24"/>
        </w:rPr>
        <w:t xml:space="preserve">  For absolute positioning in highway scenario, horizontal error of positioning technique considering V2XUE + RSU can meet requirement of Set A with 200MHz, in FR2 i.e., horizontal positioning accuracy is less than 1.5m for 90% of UEs.</w:t>
      </w:r>
    </w:p>
    <w:p w14:paraId="43B17356" w14:textId="5158775C" w:rsidR="001253E5" w:rsidRDefault="001253E5" w:rsidP="001253E5">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 3:</w:t>
      </w:r>
      <w:r>
        <w:rPr>
          <w:rFonts w:ascii="Times New Roman" w:eastAsia="Times New Roman" w:hAnsi="Times New Roman" w:cs="Times New Roman"/>
          <w:sz w:val="24"/>
        </w:rPr>
        <w:t xml:space="preserve"> For relative positioning in highway scenario, horizontal error of positioning technique considering V2XUE can meet requirement of Set A with 100 MHz i.e., horizontal positioning accuracy is less than 1.5m for 90% of UEs. Set B can be met with 100 MHz bandwidth for 80 % UEs.</w:t>
      </w:r>
    </w:p>
    <w:p w14:paraId="5EF8E580" w14:textId="77777777" w:rsidR="001253E5" w:rsidRDefault="001253E5" w:rsidP="001253E5">
      <w:pPr>
        <w:spacing w:before="180" w:after="0" w:line="240" w:lineRule="auto"/>
        <w:rPr>
          <w:rFonts w:ascii="Times New Roman" w:eastAsia="Times New Roman" w:hAnsi="Times New Roman" w:cs="Times New Roman"/>
          <w:sz w:val="24"/>
        </w:rPr>
      </w:pPr>
      <w:r>
        <w:rPr>
          <w:rFonts w:ascii="Times New Roman" w:eastAsia="Times New Roman" w:hAnsi="Times New Roman" w:cs="Times New Roman"/>
          <w:b/>
          <w:i/>
          <w:sz w:val="24"/>
        </w:rPr>
        <w:t>Observation 4:</w:t>
      </w:r>
      <w:r>
        <w:rPr>
          <w:rFonts w:ascii="Times New Roman" w:eastAsia="Times New Roman" w:hAnsi="Times New Roman" w:cs="Times New Roman"/>
          <w:sz w:val="24"/>
        </w:rPr>
        <w:t xml:space="preserve"> For Ranging in highway scenario, horizontal error of positioning technique considering V2XUE + RSU can meet requirement of Set B with 200MHz in FR2i.e., horizontal positioning accuracy is less than 0.5m for 90% of UEs.</w:t>
      </w:r>
    </w:p>
    <w:p w14:paraId="78E9A58E" w14:textId="77777777" w:rsidR="00854B54" w:rsidRDefault="00854B54" w:rsidP="00854B54">
      <w:pPr>
        <w:spacing w:before="180" w:after="0" w:line="240" w:lineRule="auto"/>
        <w:rPr>
          <w:rFonts w:ascii="Times New Roman" w:eastAsia="Times New Roman" w:hAnsi="Times New Roman" w:cs="Times New Roman"/>
          <w:sz w:val="24"/>
        </w:rPr>
      </w:pPr>
      <w:r>
        <w:rPr>
          <w:rFonts w:ascii="Times New Roman" w:eastAsia="Times New Roman" w:hAnsi="Times New Roman" w:cs="Times New Roman"/>
          <w:b/>
          <w:i/>
          <w:sz w:val="24"/>
        </w:rPr>
        <w:t>Observation 5:</w:t>
      </w:r>
      <w:r>
        <w:rPr>
          <w:rFonts w:ascii="Times New Roman" w:eastAsia="Times New Roman" w:hAnsi="Times New Roman" w:cs="Times New Roman"/>
          <w:sz w:val="24"/>
        </w:rPr>
        <w:t xml:space="preserve"> For Ranging in highway scenario, horizontal error of positioning technique considering V2XUE + RSU can meet requirement of Set B with 200MHz in FR2i.e., horizontal positioning accuracy is less than 0.5m for 90% of UEs.</w:t>
      </w:r>
    </w:p>
    <w:p w14:paraId="7DE3B4A5" w14:textId="77777777" w:rsidR="00854B54" w:rsidRPr="00854B54" w:rsidRDefault="00854B54" w:rsidP="00854B54">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lastRenderedPageBreak/>
        <w:t>Observation 6:</w:t>
      </w:r>
      <w:r>
        <w:rPr>
          <w:rFonts w:ascii="Times New Roman" w:eastAsia="Times New Roman" w:hAnsi="Times New Roman" w:cs="Times New Roman"/>
          <w:sz w:val="24"/>
        </w:rPr>
        <w:t xml:space="preserve">  For absolute positioning in Urban scenario, horizontal error of positioning technique considering V2X UE + RSU links can meet requirement of Set A with bandwidth 20MHz, 40MHz &amp; 100MHz i.e., horizontal positioning accuracy is less than 1.5m for 90% of UEs. Set B can be met with all above bandwidths for 70 % UEs</w:t>
      </w:r>
    </w:p>
    <w:p w14:paraId="23960EA3" w14:textId="77777777" w:rsidR="00854B54" w:rsidRDefault="00854B54" w:rsidP="00854B54">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 7:</w:t>
      </w:r>
      <w:r>
        <w:rPr>
          <w:rFonts w:ascii="Times New Roman" w:eastAsia="Times New Roman" w:hAnsi="Times New Roman" w:cs="Times New Roman"/>
          <w:sz w:val="24"/>
        </w:rPr>
        <w:t xml:space="preserve"> For absolute positioning in Urban scenario, horizontal error of positioning technique cannot meet requirement of Set A with FR2 200MHz Bandwidth, i.e., horizontal positioning accuracy is less than 1.5m for 90% of UEs. Set A can be met with 80% of UEs.</w:t>
      </w:r>
    </w:p>
    <w:p w14:paraId="32145746" w14:textId="77777777" w:rsidR="000A0943" w:rsidRDefault="000A0943" w:rsidP="000A0943">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 8:</w:t>
      </w:r>
      <w:r>
        <w:rPr>
          <w:rFonts w:ascii="Times New Roman" w:eastAsia="Times New Roman" w:hAnsi="Times New Roman" w:cs="Times New Roman"/>
          <w:sz w:val="24"/>
        </w:rPr>
        <w:t xml:space="preserve">  For relative positioning in urban grid scenario, horizontal error of positioning technique considering V2X UE + RSU links meet requirement of Set A with bandwidth 20MHz,40MHz and 100MHz. Set B can be met with 70% of UEs for 20MHz, 40MHz &amp; 80% of UEs for 100MHz.</w:t>
      </w:r>
    </w:p>
    <w:p w14:paraId="6B0CCE05" w14:textId="77777777" w:rsidR="000A0943" w:rsidRDefault="000A0943" w:rsidP="000A0943">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 9:</w:t>
      </w:r>
      <w:r>
        <w:rPr>
          <w:rFonts w:ascii="Times New Roman" w:eastAsia="Times New Roman" w:hAnsi="Times New Roman" w:cs="Times New Roman"/>
          <w:sz w:val="24"/>
        </w:rPr>
        <w:t xml:space="preserve">  For distance ranging in urban grid scenario, horizontal error of positioning technique considering V2X UE + RSU links meet requirement of Set A and Set B with bandwidth 20MHz,40MHz and 100MHz.</w:t>
      </w:r>
    </w:p>
    <w:p w14:paraId="3C2291FB" w14:textId="77777777" w:rsidR="000A0943" w:rsidRDefault="000A0943" w:rsidP="000A0943">
      <w:pPr>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 10:</w:t>
      </w:r>
      <w:r>
        <w:rPr>
          <w:rFonts w:ascii="Times New Roman" w:eastAsia="Times New Roman" w:hAnsi="Times New Roman" w:cs="Times New Roman"/>
          <w:sz w:val="24"/>
        </w:rPr>
        <w:t xml:space="preserve">  For distance ranging in urban grid scenario, horizontal error of positioning technique considering V2X UE + RSU links meet requirement of Set A with 200MHz in FR2 i.e., horizontal positioning accuracy is less than 1.5m for 90% of UEs.</w:t>
      </w:r>
    </w:p>
    <w:p w14:paraId="34E9E21A" w14:textId="77777777" w:rsidR="000A0943" w:rsidRDefault="000A0943" w:rsidP="000A0943">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Observation 11</w:t>
      </w:r>
      <w:r>
        <w:rPr>
          <w:rFonts w:ascii="Times New Roman" w:eastAsia="Times New Roman" w:hAnsi="Times New Roman" w:cs="Times New Roman"/>
          <w:sz w:val="24"/>
        </w:rPr>
        <w:t xml:space="preserve">: For IIoT InF-SH scenario in FR1, horizontal error of positioning technique considering UE +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links meet requirement of Set A with bandwidth 100MHz i.e., horizontal positioning accuracy is less than 1.0m for 90% of UEs. Set B can be met with all above bandwidths for 70 % UEs.</w:t>
      </w:r>
    </w:p>
    <w:p w14:paraId="0B93D76A" w14:textId="77777777" w:rsidR="000A0943" w:rsidRDefault="000A0943" w:rsidP="000A0943">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Observation 12</w:t>
      </w:r>
      <w:r>
        <w:rPr>
          <w:rFonts w:ascii="Times New Roman" w:eastAsia="Times New Roman" w:hAnsi="Times New Roman" w:cs="Times New Roman"/>
          <w:sz w:val="24"/>
        </w:rPr>
        <w:t xml:space="preserve">: For IIoT InF-DH scenario in FR2, horizontal error of positioning technique considering UE +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links meet requirement of Set A and set B with bandwidth 200MHz i.e., horizontal positioning accuracy is less than 0.2m for 90% of UEs.</w:t>
      </w:r>
    </w:p>
    <w:p w14:paraId="4288ACF5" w14:textId="77777777" w:rsidR="000A0943" w:rsidRDefault="000A0943" w:rsidP="000A0943">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Observation 13</w:t>
      </w:r>
      <w:r>
        <w:rPr>
          <w:rFonts w:ascii="Times New Roman" w:eastAsia="Times New Roman" w:hAnsi="Times New Roman" w:cs="Times New Roman"/>
          <w:sz w:val="24"/>
        </w:rPr>
        <w:t xml:space="preserve">: For IIoT InF-DH scenario in FR1, horizontal error of positioning technique considering UE +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links meet requirement of Set A with bandwidth 100MHz i.e., horizontal positioning accuracy is less than 1.0m for 90% of UEs. Set B can be met with all above bandwidths for 68 % UEs.</w:t>
      </w:r>
    </w:p>
    <w:p w14:paraId="10600A13" w14:textId="77777777" w:rsidR="000A0943" w:rsidRDefault="000A0943" w:rsidP="000A0943">
      <w:pPr>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Observation 14</w:t>
      </w:r>
      <w:r>
        <w:rPr>
          <w:rFonts w:ascii="Times New Roman" w:eastAsia="Times New Roman" w:hAnsi="Times New Roman" w:cs="Times New Roman"/>
          <w:sz w:val="24"/>
        </w:rPr>
        <w:t xml:space="preserve">: For IIoT InF-DH scenario in FR2, horizontal error of positioning technique considering UE +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links meet requirement of Set A and set B with bandwidth 200MHz i.e., horizontal positioning accuracy is less than 0.2m for 90% of UEs.</w:t>
      </w:r>
    </w:p>
    <w:p w14:paraId="529A1683" w14:textId="77777777" w:rsidR="00EC5E46" w:rsidRDefault="00EC5E46">
      <w:pPr>
        <w:spacing w:before="180" w:after="0" w:line="240" w:lineRule="auto"/>
        <w:rPr>
          <w:rFonts w:ascii="Times New Roman" w:eastAsia="Times New Roman" w:hAnsi="Times New Roman" w:cs="Times New Roman"/>
          <w:i/>
          <w:sz w:val="20"/>
        </w:rPr>
      </w:pPr>
    </w:p>
    <w:p w14:paraId="529A1684" w14:textId="77777777" w:rsidR="00EC5E46" w:rsidRDefault="00737EE1" w:rsidP="00526D79">
      <w:pPr>
        <w:pStyle w:val="Heading1"/>
        <w:numPr>
          <w:ilvl w:val="0"/>
          <w:numId w:val="7"/>
        </w:numPr>
        <w:pBdr>
          <w:top w:val="single" w:sz="4" w:space="1" w:color="auto"/>
        </w:pBdr>
        <w:ind w:left="360"/>
      </w:pPr>
      <w:r>
        <w:t>References:</w:t>
      </w:r>
    </w:p>
    <w:p w14:paraId="529A1685" w14:textId="77777777" w:rsidR="00EC5E46" w:rsidRDefault="00737EE1" w:rsidP="008D2C43">
      <w:pPr>
        <w:numPr>
          <w:ilvl w:val="0"/>
          <w:numId w:val="6"/>
        </w:numPr>
        <w:spacing w:after="0"/>
        <w:jc w:val="both"/>
        <w:rPr>
          <w:rFonts w:ascii="Times New Roman" w:eastAsia="Times New Roman" w:hAnsi="Times New Roman" w:cs="Times New Roman"/>
          <w:sz w:val="24"/>
        </w:rPr>
      </w:pPr>
      <w:r>
        <w:rPr>
          <w:rFonts w:ascii="Times New Roman" w:eastAsia="Times New Roman" w:hAnsi="Times New Roman" w:cs="Times New Roman"/>
          <w:sz w:val="24"/>
        </w:rPr>
        <w:t>RP-213588</w:t>
      </w:r>
      <w:r>
        <w:rPr>
          <w:rFonts w:ascii="Times New Roman" w:eastAsia="Times New Roman" w:hAnsi="Times New Roman" w:cs="Times New Roman"/>
          <w:b/>
          <w:sz w:val="24"/>
        </w:rPr>
        <w:t xml:space="preserve"> -</w:t>
      </w:r>
      <w:r>
        <w:rPr>
          <w:rFonts w:ascii="Liberation Serif" w:eastAsia="Liberation Serif" w:hAnsi="Liberation Serif" w:cs="Liberation Serif"/>
          <w:sz w:val="24"/>
        </w:rPr>
        <w:t xml:space="preserve"> </w:t>
      </w:r>
      <w:r>
        <w:rPr>
          <w:rFonts w:ascii="Times New Roman" w:eastAsia="Times New Roman" w:hAnsi="Times New Roman" w:cs="Times New Roman"/>
          <w:sz w:val="24"/>
        </w:rPr>
        <w:t xml:space="preserve">Revised SID on Study on expanded and improved NR positioning </w:t>
      </w:r>
    </w:p>
    <w:p w14:paraId="529A1687" w14:textId="1734C995" w:rsidR="00EC5E46" w:rsidRDefault="00737EE1" w:rsidP="008D2C43">
      <w:pPr>
        <w:numPr>
          <w:ilvl w:val="0"/>
          <w:numId w:val="6"/>
        </w:numPr>
        <w:spacing w:after="0"/>
        <w:jc w:val="both"/>
        <w:rPr>
          <w:rFonts w:ascii="Times New Roman" w:eastAsia="Times New Roman" w:hAnsi="Times New Roman" w:cs="Times New Roman"/>
          <w:sz w:val="24"/>
        </w:rPr>
      </w:pPr>
      <w:r>
        <w:rPr>
          <w:rFonts w:ascii="Times New Roman" w:eastAsia="Times New Roman" w:hAnsi="Times New Roman" w:cs="Times New Roman"/>
          <w:sz w:val="24"/>
        </w:rPr>
        <w:t>R1-22</w:t>
      </w:r>
      <w:r w:rsidR="00526D79">
        <w:rPr>
          <w:rFonts w:ascii="Times New Roman" w:eastAsia="Times New Roman" w:hAnsi="Times New Roman" w:cs="Times New Roman"/>
          <w:sz w:val="24"/>
        </w:rPr>
        <w:t>12427</w:t>
      </w:r>
      <w:r>
        <w:rPr>
          <w:rFonts w:ascii="Times New Roman" w:eastAsia="Times New Roman" w:hAnsi="Times New Roman" w:cs="Times New Roman"/>
          <w:sz w:val="24"/>
        </w:rPr>
        <w:t xml:space="preserve"> - Discussion on enhancement for sidelink positioning support</w:t>
      </w:r>
    </w:p>
    <w:p w14:paraId="529A1688" w14:textId="77777777" w:rsidR="00EC5E46" w:rsidRDefault="00737EE1" w:rsidP="008D2C43">
      <w:pPr>
        <w:numPr>
          <w:ilvl w:val="0"/>
          <w:numId w:val="6"/>
        </w:numPr>
        <w:tabs>
          <w:tab w:val="clear" w:pos="0"/>
          <w:tab w:val="num" w:pos="142"/>
        </w:tabs>
        <w:spacing w:after="0"/>
        <w:ind w:left="709" w:hanging="709"/>
        <w:jc w:val="both"/>
        <w:rPr>
          <w:rFonts w:ascii="Times New Roman" w:eastAsia="Times New Roman" w:hAnsi="Times New Roman" w:cs="Times New Roman"/>
          <w:sz w:val="24"/>
        </w:rPr>
      </w:pPr>
      <w:r>
        <w:rPr>
          <w:rFonts w:ascii="Times New Roman" w:eastAsia="Times New Roman" w:hAnsi="Times New Roman" w:cs="Times New Roman"/>
          <w:sz w:val="24"/>
        </w:rPr>
        <w:t xml:space="preserve">TS 38.845 V 2.0.0- </w:t>
      </w:r>
      <w:r>
        <w:rPr>
          <w:rFonts w:ascii="Liberation Serif" w:eastAsia="Liberation Serif" w:hAnsi="Liberation Serif" w:cs="Liberation Serif"/>
          <w:sz w:val="24"/>
        </w:rPr>
        <w:t>Study on scenarios and requirements of in-coverage, partial coverage, and out-of-coverage NR positioning use cases</w:t>
      </w:r>
    </w:p>
    <w:p w14:paraId="529A1689" w14:textId="77777777" w:rsidR="00EC5E46" w:rsidRDefault="00737EE1" w:rsidP="00552A94">
      <w:pPr>
        <w:numPr>
          <w:ilvl w:val="0"/>
          <w:numId w:val="6"/>
        </w:numPr>
        <w:pBdr>
          <w:bottom w:val="single" w:sz="4" w:space="1" w:color="auto"/>
        </w:pBdr>
        <w:tabs>
          <w:tab w:val="clear" w:pos="0"/>
          <w:tab w:val="num" w:pos="709"/>
        </w:tabs>
        <w:spacing w:after="0"/>
        <w:ind w:left="709" w:hanging="709"/>
        <w:jc w:val="both"/>
        <w:rPr>
          <w:rFonts w:ascii="Liberation Serif" w:eastAsia="Liberation Serif" w:hAnsi="Liberation Serif" w:cs="Liberation Serif"/>
          <w:sz w:val="24"/>
        </w:rPr>
      </w:pPr>
      <w:r>
        <w:rPr>
          <w:rFonts w:ascii="Times New Roman" w:eastAsia="Times New Roman" w:hAnsi="Times New Roman" w:cs="Times New Roman"/>
          <w:sz w:val="24"/>
        </w:rPr>
        <w:t xml:space="preserve">V. Singh, A. A. Masal, J. </w:t>
      </w:r>
      <w:proofErr w:type="spellStart"/>
      <w:r>
        <w:rPr>
          <w:rFonts w:ascii="Times New Roman" w:eastAsia="Times New Roman" w:hAnsi="Times New Roman" w:cs="Times New Roman"/>
          <w:sz w:val="24"/>
        </w:rPr>
        <w:t>Klutto</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Milleth</w:t>
      </w:r>
      <w:proofErr w:type="spellEnd"/>
      <w:r>
        <w:rPr>
          <w:rFonts w:ascii="Times New Roman" w:eastAsia="Times New Roman" w:hAnsi="Times New Roman" w:cs="Times New Roman"/>
          <w:sz w:val="24"/>
        </w:rPr>
        <w:t xml:space="preserve"> and B. </w:t>
      </w:r>
      <w:proofErr w:type="spellStart"/>
      <w:r>
        <w:rPr>
          <w:rFonts w:ascii="Times New Roman" w:eastAsia="Times New Roman" w:hAnsi="Times New Roman" w:cs="Times New Roman"/>
          <w:sz w:val="24"/>
        </w:rPr>
        <w:t>Ramamurthi</w:t>
      </w:r>
      <w:proofErr w:type="spellEnd"/>
      <w:r>
        <w:rPr>
          <w:rFonts w:ascii="Times New Roman" w:eastAsia="Times New Roman" w:hAnsi="Times New Roman" w:cs="Times New Roman"/>
          <w:sz w:val="24"/>
        </w:rPr>
        <w:t xml:space="preserve">, "High Precision Positioning using Multi-cell Massive MIMO system for 5G and beyond," 2021 IEEE 32nd Annual </w:t>
      </w:r>
      <w:r>
        <w:rPr>
          <w:rFonts w:ascii="Times New Roman" w:eastAsia="Times New Roman" w:hAnsi="Times New Roman" w:cs="Times New Roman"/>
          <w:sz w:val="24"/>
        </w:rPr>
        <w:lastRenderedPageBreak/>
        <w:t>International Symposium on Personal, Indoor and Mobile Radio Communications (PIMRC), 2021</w:t>
      </w:r>
    </w:p>
    <w:p w14:paraId="529A168A" w14:textId="77777777" w:rsidR="00EC5E46" w:rsidRDefault="00EC5E46">
      <w:pPr>
        <w:spacing w:after="0" w:line="240" w:lineRule="auto"/>
        <w:rPr>
          <w:rFonts w:ascii="Liberation Serif" w:eastAsia="Liberation Serif" w:hAnsi="Liberation Serif" w:cs="Liberation Serif"/>
          <w:sz w:val="24"/>
        </w:rPr>
      </w:pPr>
    </w:p>
    <w:p w14:paraId="529A168B" w14:textId="77777777" w:rsidR="00EC5E46" w:rsidRDefault="00737EE1">
      <w:pPr>
        <w:spacing w:after="0" w:line="240" w:lineRule="auto"/>
        <w:rPr>
          <w:rFonts w:ascii="Liberation Serif" w:eastAsia="Liberation Serif" w:hAnsi="Liberation Serif" w:cs="Liberation Serif"/>
          <w:sz w:val="24"/>
        </w:rPr>
      </w:pPr>
      <w:r>
        <w:rPr>
          <w:rFonts w:ascii="Liberation Serif" w:eastAsia="Liberation Serif" w:hAnsi="Liberation Serif" w:cs="Liberation Serif"/>
          <w:sz w:val="24"/>
        </w:rPr>
        <w:t xml:space="preserve"> </w:t>
      </w:r>
    </w:p>
    <w:sectPr w:rsidR="00EC5E46">
      <w:pgSz w:w="12240" w:h="15840"/>
      <w:pgMar w:top="1440" w:right="1440" w:bottom="1440" w:left="1440" w:header="0" w:footer="0" w:gutter="0"/>
      <w:cols w:space="720"/>
      <w:formProt w:val="0"/>
      <w:docGrid w:linePitch="360" w:charSpace="819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variable"/>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Liberation Serif">
    <w:altName w:val="Times New Roman"/>
    <w:charset w:val="01"/>
    <w:family w:val="roman"/>
    <w:pitch w:val="variable"/>
  </w:font>
  <w:font w:name="SimSun;宋体">
    <w:panose1 w:val="00000000000000000000"/>
    <w:charset w:val="8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0B66F8"/>
    <w:multiLevelType w:val="multilevel"/>
    <w:tmpl w:val="374492B0"/>
    <w:lvl w:ilvl="0">
      <w:start w:val="1"/>
      <w:numFmt w:val="decimal"/>
      <w:lvlText w:val="%1."/>
      <w:lvlJc w:val="left"/>
      <w:pPr>
        <w:tabs>
          <w:tab w:val="num" w:pos="0"/>
        </w:tabs>
        <w:ind w:left="0" w:firstLine="0"/>
      </w:pPr>
      <w:rPr>
        <w:rFonts w:hint="default"/>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 w15:restartNumberingAfterBreak="0">
    <w:nsid w:val="1C5B03C4"/>
    <w:multiLevelType w:val="multilevel"/>
    <w:tmpl w:val="58088CDA"/>
    <w:lvl w:ilvl="0">
      <w:start w:val="1"/>
      <w:numFmt w:val="decimal"/>
      <w:lvlText w:val="%1."/>
      <w:lvlJc w:val="left"/>
      <w:pPr>
        <w:tabs>
          <w:tab w:val="num" w:pos="0"/>
        </w:tabs>
        <w:ind w:left="0" w:firstLine="0"/>
      </w:pPr>
    </w:lvl>
    <w:lvl w:ilvl="1">
      <w:start w:val="1"/>
      <w:numFmt w:val="decimal"/>
      <w:lvlText w:val="%2."/>
      <w:lvlJc w:val="left"/>
      <w:pPr>
        <w:tabs>
          <w:tab w:val="num" w:pos="0"/>
        </w:tabs>
        <w:ind w:left="360" w:hanging="36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 w15:restartNumberingAfterBreak="0">
    <w:nsid w:val="376B50F3"/>
    <w:multiLevelType w:val="hybridMultilevel"/>
    <w:tmpl w:val="6CBC02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93024F9"/>
    <w:multiLevelType w:val="multilevel"/>
    <w:tmpl w:val="3AA42444"/>
    <w:lvl w:ilvl="0">
      <w:start w:val="1"/>
      <w:numFmt w:val="decimal"/>
      <w:lvlText w:val="%1."/>
      <w:lvlJc w:val="left"/>
      <w:pPr>
        <w:tabs>
          <w:tab w:val="num" w:pos="0"/>
        </w:tabs>
        <w:ind w:left="0" w:firstLine="0"/>
      </w:pPr>
      <w:rPr>
        <w:rFonts w:hint="default"/>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4" w15:restartNumberingAfterBreak="0">
    <w:nsid w:val="3AE80B88"/>
    <w:multiLevelType w:val="multilevel"/>
    <w:tmpl w:val="44361E5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4A236176"/>
    <w:multiLevelType w:val="hybridMultilevel"/>
    <w:tmpl w:val="C0CCED8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BED0748"/>
    <w:multiLevelType w:val="multilevel"/>
    <w:tmpl w:val="0A4A332E"/>
    <w:lvl w:ilvl="0">
      <w:start w:val="1"/>
      <w:numFmt w:val="decimal"/>
      <w:lvlText w:val="%1."/>
      <w:lvlJc w:val="left"/>
      <w:pPr>
        <w:tabs>
          <w:tab w:val="num" w:pos="0"/>
        </w:tabs>
        <w:ind w:left="0" w:firstLine="0"/>
      </w:pPr>
    </w:lvl>
    <w:lvl w:ilvl="1">
      <w:start w:val="1"/>
      <w:numFmt w:val="decimal"/>
      <w:lvlText w:val="%2."/>
      <w:lvlJc w:val="left"/>
      <w:pPr>
        <w:tabs>
          <w:tab w:val="num" w:pos="0"/>
        </w:tabs>
        <w:ind w:left="360" w:hanging="36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num w:numId="1" w16cid:durableId="1733037695">
    <w:abstractNumId w:val="6"/>
  </w:num>
  <w:num w:numId="2" w16cid:durableId="1380596056">
    <w:abstractNumId w:val="0"/>
  </w:num>
  <w:num w:numId="3" w16cid:durableId="956176638">
    <w:abstractNumId w:val="1"/>
  </w:num>
  <w:num w:numId="4" w16cid:durableId="624889732">
    <w:abstractNumId w:val="4"/>
  </w:num>
  <w:num w:numId="5" w16cid:durableId="1218207551">
    <w:abstractNumId w:val="5"/>
  </w:num>
  <w:num w:numId="6" w16cid:durableId="232282595">
    <w:abstractNumId w:val="3"/>
  </w:num>
  <w:num w:numId="7" w16cid:durableId="10204726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autoHyphenation/>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5E46"/>
    <w:rsid w:val="00025D9E"/>
    <w:rsid w:val="000341C0"/>
    <w:rsid w:val="000A0943"/>
    <w:rsid w:val="001253E5"/>
    <w:rsid w:val="001C6710"/>
    <w:rsid w:val="001D6272"/>
    <w:rsid w:val="0023091A"/>
    <w:rsid w:val="00273CE9"/>
    <w:rsid w:val="002E0862"/>
    <w:rsid w:val="002F5D01"/>
    <w:rsid w:val="00351E60"/>
    <w:rsid w:val="00360816"/>
    <w:rsid w:val="00387EE3"/>
    <w:rsid w:val="00526D79"/>
    <w:rsid w:val="0054574A"/>
    <w:rsid w:val="00552A94"/>
    <w:rsid w:val="005A6372"/>
    <w:rsid w:val="005D53B1"/>
    <w:rsid w:val="00612507"/>
    <w:rsid w:val="006C7192"/>
    <w:rsid w:val="00701536"/>
    <w:rsid w:val="00737EE1"/>
    <w:rsid w:val="007B3589"/>
    <w:rsid w:val="00854B54"/>
    <w:rsid w:val="008A522F"/>
    <w:rsid w:val="008D2C43"/>
    <w:rsid w:val="00A1779C"/>
    <w:rsid w:val="00BB75E2"/>
    <w:rsid w:val="00BD2DAC"/>
    <w:rsid w:val="00CF2752"/>
    <w:rsid w:val="00EC5E46"/>
    <w:rsid w:val="00EE3D6B"/>
    <w:rsid w:val="00F15884"/>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9A1398"/>
  <w15:docId w15:val="{67B08237-51B0-4E6B-B6FF-FB5A77A05E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style>
  <w:style w:type="paragraph" w:styleId="Heading1">
    <w:name w:val="heading 1"/>
    <w:basedOn w:val="Normal"/>
    <w:next w:val="Normal"/>
    <w:link w:val="Heading1Char"/>
    <w:uiPriority w:val="9"/>
    <w:qFormat/>
    <w:rsid w:val="008D2C4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D2C4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8D2C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26D79"/>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qFormat/>
    <w:rsid w:val="00146CD5"/>
    <w:rPr>
      <w:sz w:val="16"/>
      <w:szCs w:val="16"/>
    </w:rPr>
  </w:style>
  <w:style w:type="character" w:customStyle="1" w:styleId="CommentTextChar">
    <w:name w:val="Comment Text Char"/>
    <w:basedOn w:val="DefaultParagraphFont"/>
    <w:link w:val="CommentText"/>
    <w:uiPriority w:val="99"/>
    <w:qFormat/>
    <w:rsid w:val="00146CD5"/>
    <w:rPr>
      <w:sz w:val="20"/>
      <w:szCs w:val="20"/>
    </w:rPr>
  </w:style>
  <w:style w:type="character" w:customStyle="1" w:styleId="CommentSubjectChar">
    <w:name w:val="Comment Subject Char"/>
    <w:basedOn w:val="CommentTextChar"/>
    <w:link w:val="CommentSubject"/>
    <w:uiPriority w:val="99"/>
    <w:semiHidden/>
    <w:qFormat/>
    <w:rsid w:val="00146CD5"/>
    <w:rPr>
      <w:b/>
      <w:bCs/>
      <w:sz w:val="20"/>
      <w:szCs w:val="20"/>
    </w:rPr>
  </w:style>
  <w:style w:type="character" w:styleId="Strong">
    <w:name w:val="Strong"/>
    <w:basedOn w:val="DefaultParagraphFont"/>
    <w:uiPriority w:val="22"/>
    <w:qFormat/>
    <w:rsid w:val="0018483B"/>
    <w:rPr>
      <w:b/>
      <w:bCs/>
    </w:rPr>
  </w:style>
  <w:style w:type="character" w:customStyle="1" w:styleId="BalloonTextChar">
    <w:name w:val="Balloon Text Char"/>
    <w:basedOn w:val="DefaultParagraphFont"/>
    <w:link w:val="BalloonText"/>
    <w:uiPriority w:val="99"/>
    <w:semiHidden/>
    <w:qFormat/>
    <w:rsid w:val="003C7907"/>
    <w:rPr>
      <w:rFonts w:ascii="Segoe UI" w:hAnsi="Segoe UI" w:cs="Segoe UI"/>
      <w:sz w:val="18"/>
      <w:szCs w:val="18"/>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customStyle="1" w:styleId="Index">
    <w:name w:val="Index"/>
    <w:basedOn w:val="Normal"/>
    <w:qFormat/>
    <w:pPr>
      <w:suppressLineNumbers/>
    </w:pPr>
    <w:rPr>
      <w:rFonts w:cs="Lohit Devanagari"/>
    </w:rPr>
  </w:style>
  <w:style w:type="paragraph" w:styleId="CommentText">
    <w:name w:val="annotation text"/>
    <w:basedOn w:val="Normal"/>
    <w:link w:val="CommentTextChar"/>
    <w:uiPriority w:val="99"/>
    <w:unhideWhenUsed/>
    <w:qFormat/>
    <w:rsid w:val="00146CD5"/>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146CD5"/>
    <w:rPr>
      <w:b/>
      <w:bCs/>
    </w:rPr>
  </w:style>
  <w:style w:type="paragraph" w:styleId="ListParagraph">
    <w:name w:val="List Paragraph"/>
    <w:basedOn w:val="Normal"/>
    <w:uiPriority w:val="34"/>
    <w:qFormat/>
    <w:rsid w:val="0018483B"/>
    <w:pPr>
      <w:ind w:left="720"/>
      <w:contextualSpacing/>
    </w:pPr>
  </w:style>
  <w:style w:type="paragraph" w:styleId="BalloonText">
    <w:name w:val="Balloon Text"/>
    <w:basedOn w:val="Normal"/>
    <w:link w:val="BalloonTextChar"/>
    <w:uiPriority w:val="99"/>
    <w:semiHidden/>
    <w:unhideWhenUsed/>
    <w:qFormat/>
    <w:rsid w:val="003C7907"/>
    <w:pPr>
      <w:spacing w:after="0" w:line="240" w:lineRule="auto"/>
    </w:pPr>
    <w:rPr>
      <w:rFonts w:ascii="Segoe UI" w:hAnsi="Segoe UI" w:cs="Segoe UI"/>
      <w:sz w:val="18"/>
      <w:szCs w:val="18"/>
    </w:r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character" w:customStyle="1" w:styleId="Heading1Char">
    <w:name w:val="Heading 1 Char"/>
    <w:basedOn w:val="DefaultParagraphFont"/>
    <w:link w:val="Heading1"/>
    <w:uiPriority w:val="9"/>
    <w:rsid w:val="008D2C43"/>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8D2C43"/>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8D2C43"/>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526D79"/>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sv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37EE35-B2AA-40CA-A898-7FAC69DE5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537</TotalTime>
  <Pages>29</Pages>
  <Words>4911</Words>
  <Characters>27994</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dc:description/>
  <cp:lastModifiedBy>Abhijeet Masal</cp:lastModifiedBy>
  <cp:revision>28</cp:revision>
  <dcterms:created xsi:type="dcterms:W3CDTF">2022-11-05T18:16:00Z</dcterms:created>
  <dcterms:modified xsi:type="dcterms:W3CDTF">2022-11-07T06:38:00Z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